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39060" w14:textId="77777777" w:rsidR="00561EAA" w:rsidRPr="006A0183" w:rsidRDefault="00B967D7" w:rsidP="00205E18">
      <w:pPr>
        <w:pStyle w:val="Caption"/>
        <w:spacing w:after="0"/>
        <w:jc w:val="both"/>
        <w:rPr>
          <w:color w:val="000080"/>
          <w:sz w:val="19"/>
          <w:szCs w:val="19"/>
          <w:u w:color="000080"/>
        </w:rPr>
      </w:pPr>
      <w:r w:rsidRPr="006A0183">
        <w:rPr>
          <w:noProof/>
        </w:rPr>
        <w:drawing>
          <wp:anchor distT="0" distB="0" distL="114300" distR="114300" simplePos="0" relativeHeight="251654144" behindDoc="0" locked="0" layoutInCell="1" allowOverlap="1" wp14:anchorId="3D39FFA7" wp14:editId="7C44EE49">
            <wp:simplePos x="0" y="0"/>
            <wp:positionH relativeFrom="margin">
              <wp:posOffset>3861675</wp:posOffset>
            </wp:positionH>
            <wp:positionV relativeFrom="paragraph">
              <wp:posOffset>-519755</wp:posOffset>
            </wp:positionV>
            <wp:extent cx="2721313" cy="1354426"/>
            <wp:effectExtent l="0" t="0" r="3175" b="0"/>
            <wp:wrapNone/>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noChangeArrowheads="1"/>
                    </pic:cNvPicPr>
                  </pic:nvPicPr>
                  <pic:blipFill>
                    <a:blip r:embed="rId8"/>
                    <a:srcRect t="1721" b="1721"/>
                    <a:stretch>
                      <a:fillRect/>
                    </a:stretch>
                  </pic:blipFill>
                  <pic:spPr bwMode="auto">
                    <a:xfrm>
                      <a:off x="0" y="0"/>
                      <a:ext cx="2721313" cy="1354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2D0" w:rsidRPr="006A0183">
        <w:rPr>
          <w:rFonts w:ascii="Source Sans Pro Black" w:hAnsi="Source Sans Pro Black"/>
          <w:bCs w:val="0"/>
          <w:noProof/>
          <w:color w:val="0070C0"/>
          <w:sz w:val="36"/>
          <w:szCs w:val="36"/>
        </w:rPr>
        <w:drawing>
          <wp:anchor distT="0" distB="0" distL="114300" distR="114300" simplePos="0" relativeHeight="251667455" behindDoc="1" locked="0" layoutInCell="1" allowOverlap="1" wp14:anchorId="3D44F482" wp14:editId="30025985">
            <wp:simplePos x="0" y="0"/>
            <wp:positionH relativeFrom="page">
              <wp:align>left</wp:align>
            </wp:positionH>
            <wp:positionV relativeFrom="paragraph">
              <wp:posOffset>-914400</wp:posOffset>
            </wp:positionV>
            <wp:extent cx="4161790" cy="24155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9">
                      <a:alphaModFix amt="20000"/>
                    </a:blip>
                    <a:srcRect b="22622"/>
                    <a:stretch/>
                  </pic:blipFill>
                  <pic:spPr bwMode="auto">
                    <a:xfrm>
                      <a:off x="0" y="0"/>
                      <a:ext cx="4208404" cy="24422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165" w:rsidRPr="006A0183">
        <w:rPr>
          <w:noProof/>
        </w:rPr>
        <mc:AlternateContent>
          <mc:Choice Requires="wps">
            <w:drawing>
              <wp:anchor distT="0" distB="0" distL="114300" distR="114300" simplePos="0" relativeHeight="251663359" behindDoc="1" locked="0" layoutInCell="1" allowOverlap="1" wp14:anchorId="52E48523" wp14:editId="08E5123C">
                <wp:simplePos x="0" y="0"/>
                <wp:positionH relativeFrom="page">
                  <wp:posOffset>-23315</wp:posOffset>
                </wp:positionH>
                <wp:positionV relativeFrom="paragraph">
                  <wp:posOffset>-907860</wp:posOffset>
                </wp:positionV>
                <wp:extent cx="7836658" cy="2408555"/>
                <wp:effectExtent l="152400" t="95250" r="145415" b="86995"/>
                <wp:wrapNone/>
                <wp:docPr id="33" name="Rectangle 33"/>
                <wp:cNvGraphicFramePr/>
                <a:graphic xmlns:a="http://schemas.openxmlformats.org/drawingml/2006/main">
                  <a:graphicData uri="http://schemas.microsoft.com/office/word/2010/wordprocessingShape">
                    <wps:wsp>
                      <wps:cNvSpPr/>
                      <wps:spPr>
                        <a:xfrm>
                          <a:off x="0" y="0"/>
                          <a:ext cx="7836658" cy="2408555"/>
                        </a:xfrm>
                        <a:prstGeom prst="rect">
                          <a:avLst/>
                        </a:prstGeom>
                        <a:gradFill flip="none" rotWithShape="1">
                          <a:gsLst>
                            <a:gs pos="56000">
                              <a:schemeClr val="bg1">
                                <a:lumMod val="100000"/>
                              </a:schemeClr>
                            </a:gs>
                            <a:gs pos="21000">
                              <a:srgbClr val="0070C0"/>
                            </a:gs>
                            <a:gs pos="40000">
                              <a:srgbClr val="00B0F0"/>
                            </a:gs>
                            <a:gs pos="0">
                              <a:srgbClr val="002060"/>
                            </a:gs>
                            <a:gs pos="100000">
                              <a:schemeClr val="bg1"/>
                            </a:gs>
                          </a:gsLst>
                          <a:lin ang="0" scaled="0"/>
                          <a:tileRect/>
                        </a:gra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95BE5" id="Rectangle 33" o:spid="_x0000_s1026" style="position:absolute;margin-left:-1.85pt;margin-top:-71.5pt;width:617.05pt;height:189.65pt;z-index:-25165312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" fillcolor="#002060" stroked="f" strokeweight="2pt">
                <v:fill color2="white [3212]" rotate="t" angle="90" colors="0 #002060;13763f #0070c0;26214f #00b0f0;36700f white;1 white" focus="100%" type="gradient">
                  <o:fill v:ext="view" type="gradientUnscaled"/>
                </v:fill>
                <v:shadow on="t" type="perspective" color="black" opacity="26214f" offset="0,0" matrix="66847f,,,66847f"/>
                <w10:wrap anchorx="page"/>
              </v:rect>
            </w:pict>
          </mc:Fallback>
        </mc:AlternateContent>
      </w:r>
    </w:p>
    <w:p w14:paraId="665661EE" w14:textId="77777777" w:rsidR="00561EAA" w:rsidRPr="006A0183" w:rsidRDefault="00561EAA" w:rsidP="00205E18">
      <w:pPr>
        <w:pStyle w:val="Caption"/>
        <w:spacing w:after="0"/>
        <w:jc w:val="both"/>
        <w:rPr>
          <w:color w:val="000080"/>
          <w:sz w:val="20"/>
          <w:szCs w:val="20"/>
          <w:u w:color="000080"/>
        </w:rPr>
      </w:pPr>
      <w:r w:rsidRPr="006A0183">
        <w:rPr>
          <w:color w:val="000080"/>
          <w:sz w:val="19"/>
          <w:szCs w:val="19"/>
          <w:u w:color="000080"/>
        </w:rPr>
        <w:t xml:space="preserve">                                        </w:t>
      </w:r>
    </w:p>
    <w:p w14:paraId="1AF7C400" w14:textId="77777777" w:rsidR="00944EC5" w:rsidRPr="006A0183" w:rsidRDefault="001D2611" w:rsidP="00205E18">
      <w:pPr>
        <w:pStyle w:val="Caption"/>
        <w:spacing w:after="0"/>
        <w:jc w:val="both"/>
        <w:rPr>
          <w:rFonts w:ascii="Arial Black"/>
          <w:sz w:val="41"/>
          <w:szCs w:val="41"/>
          <w:u w:color="000080"/>
        </w:rPr>
      </w:pPr>
      <w:r w:rsidRPr="006A0183">
        <w:rPr>
          <w:noProof/>
        </w:rPr>
        <mc:AlternateContent>
          <mc:Choice Requires="wps">
            <w:drawing>
              <wp:anchor distT="0" distB="0" distL="114300" distR="114300" simplePos="0" relativeHeight="251655168" behindDoc="0" locked="0" layoutInCell="1" allowOverlap="1" wp14:anchorId="2A57966D" wp14:editId="7B766A9D">
                <wp:simplePos x="0" y="0"/>
                <wp:positionH relativeFrom="margin">
                  <wp:posOffset>-379832</wp:posOffset>
                </wp:positionH>
                <wp:positionV relativeFrom="paragraph">
                  <wp:posOffset>208153</wp:posOffset>
                </wp:positionV>
                <wp:extent cx="3524250" cy="6000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DB56"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080235FB" w14:textId="77777777" w:rsidR="00944EC5" w:rsidRPr="001D2611" w:rsidRDefault="00944EC5">
                            <w:pPr>
                              <w:rPr>
                                <w:rFonts w:ascii="Source Sans Pro Black" w:hAnsi="Source Sans Pro Black"/>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7966D" id="_x0000_t202" coordsize="21600,21600" o:spt="202" path="m,l,21600r21600,l21600,xe">
                <v:stroke joinstyle="miter"/>
                <v:path gradientshapeok="t" o:connecttype="rect"/>
              </v:shapetype>
              <v:shape id="Text Box 6" o:spid="_x0000_s1026" type="#_x0000_t202" style="position:absolute;left:0;text-align:left;margin-left:-29.9pt;margin-top:16.4pt;width:277.5pt;height:4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" filled="f" stroked="f">
                <v:textbox>
                  <w:txbxContent>
                    <w:p w14:paraId="2D03DB56"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080235FB" w14:textId="77777777" w:rsidR="00944EC5" w:rsidRPr="001D2611" w:rsidRDefault="00944EC5">
                      <w:pPr>
                        <w:rPr>
                          <w:rFonts w:ascii="Source Sans Pro Black" w:hAnsi="Source Sans Pro Black"/>
                          <w:color w:val="FFFFFF" w:themeColor="background1"/>
                          <w:sz w:val="72"/>
                          <w:szCs w:val="72"/>
                        </w:rPr>
                      </w:pPr>
                    </w:p>
                  </w:txbxContent>
                </v:textbox>
                <w10:wrap anchorx="margin"/>
              </v:shape>
            </w:pict>
          </mc:Fallback>
        </mc:AlternateContent>
      </w:r>
    </w:p>
    <w:p w14:paraId="2E26F3FD" w14:textId="77777777" w:rsidR="003E5BDA" w:rsidRPr="006A0183" w:rsidRDefault="00B06EFF" w:rsidP="00205E18">
      <w:pPr>
        <w:spacing w:after="0" w:line="240" w:lineRule="auto"/>
        <w:jc w:val="both"/>
        <w:rPr>
          <w:b/>
          <w:color w:val="0070C0"/>
          <w:sz w:val="44"/>
          <w:szCs w:val="44"/>
        </w:rPr>
      </w:pPr>
      <w:r w:rsidRPr="006A0183">
        <w:rPr>
          <w:b/>
          <w:noProof/>
          <w:color w:val="0070C0"/>
          <w:sz w:val="36"/>
          <w:szCs w:val="36"/>
        </w:rPr>
        <mc:AlternateContent>
          <mc:Choice Requires="wps">
            <w:drawing>
              <wp:anchor distT="0" distB="0" distL="114300" distR="114300" simplePos="0" relativeHeight="251672575" behindDoc="0" locked="0" layoutInCell="1" allowOverlap="1" wp14:anchorId="1BA4B9D4" wp14:editId="65311403">
                <wp:simplePos x="0" y="0"/>
                <wp:positionH relativeFrom="page">
                  <wp:posOffset>334432</wp:posOffset>
                </wp:positionH>
                <wp:positionV relativeFrom="paragraph">
                  <wp:posOffset>366870</wp:posOffset>
                </wp:positionV>
                <wp:extent cx="1621331" cy="261257"/>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1621331" cy="261257"/>
                        </a:xfrm>
                        <a:prstGeom prst="rect">
                          <a:avLst/>
                        </a:prstGeom>
                        <a:noFill/>
                        <a:ln w="6350">
                          <a:noFill/>
                        </a:ln>
                      </wps:spPr>
                      <wps:txbx>
                        <w:txbxContent>
                          <w:p w14:paraId="6B54C49D" w14:textId="7A848182" w:rsidR="00B06EFF" w:rsidRPr="00B06EFF" w:rsidRDefault="00B06EFF">
                            <w:pPr>
                              <w:rPr>
                                <w:color w:val="B8CCE4" w:themeColor="accent1" w:themeTint="66"/>
                              </w:rPr>
                            </w:pPr>
                            <w:r w:rsidRPr="00B06EFF">
                              <w:rPr>
                                <w:color w:val="B8CCE4" w:themeColor="accent1" w:themeTint="66"/>
                              </w:rPr>
                              <w:t>PR#0</w:t>
                            </w:r>
                            <w:r w:rsidR="00561C02">
                              <w:rPr>
                                <w:color w:val="B8CCE4" w:themeColor="accent1" w:themeTint="66"/>
                              </w:rPr>
                              <w:t>0</w:t>
                            </w:r>
                            <w:r w:rsidR="00C54A18">
                              <w:rPr>
                                <w:color w:val="B8CCE4" w:themeColor="accent1" w:themeTint="66"/>
                              </w:rPr>
                              <w:t>9</w:t>
                            </w:r>
                            <w:r w:rsidRPr="00B06EFF">
                              <w:rPr>
                                <w:color w:val="B8CCE4" w:themeColor="accent1" w:themeTint="6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4B9D4" id="_x0000_t202" coordsize="21600,21600" o:spt="202" path="m,l,21600r21600,l21600,xe">
                <v:stroke joinstyle="miter"/>
                <v:path gradientshapeok="t" o:connecttype="rect"/>
              </v:shapetype>
              <v:shape id="Text Box 38" o:spid="_x0000_s1027" type="#_x0000_t202" style="position:absolute;left:0;text-align:left;margin-left:26.35pt;margin-top:28.9pt;width:127.65pt;height:20.55pt;z-index:25167257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JoGAIAADM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" filled="f" stroked="f" strokeweight=".5pt">
                <v:textbox>
                  <w:txbxContent>
                    <w:p w14:paraId="6B54C49D" w14:textId="7A848182" w:rsidR="00B06EFF" w:rsidRPr="00B06EFF" w:rsidRDefault="00B06EFF">
                      <w:pPr>
                        <w:rPr>
                          <w:color w:val="B8CCE4" w:themeColor="accent1" w:themeTint="66"/>
                        </w:rPr>
                      </w:pPr>
                      <w:r w:rsidRPr="00B06EFF">
                        <w:rPr>
                          <w:color w:val="B8CCE4" w:themeColor="accent1" w:themeTint="66"/>
                        </w:rPr>
                        <w:t>PR#0</w:t>
                      </w:r>
                      <w:r w:rsidR="00561C02">
                        <w:rPr>
                          <w:color w:val="B8CCE4" w:themeColor="accent1" w:themeTint="66"/>
                        </w:rPr>
                        <w:t>0</w:t>
                      </w:r>
                      <w:r w:rsidR="00C54A18">
                        <w:rPr>
                          <w:color w:val="B8CCE4" w:themeColor="accent1" w:themeTint="66"/>
                        </w:rPr>
                        <w:t>9</w:t>
                      </w:r>
                      <w:r w:rsidRPr="00B06EFF">
                        <w:rPr>
                          <w:color w:val="B8CCE4" w:themeColor="accent1" w:themeTint="66"/>
                        </w:rPr>
                        <w:t>-2023</w:t>
                      </w:r>
                    </w:p>
                  </w:txbxContent>
                </v:textbox>
                <w10:wrap anchorx="page"/>
              </v:shape>
            </w:pict>
          </mc:Fallback>
        </mc:AlternateContent>
      </w:r>
      <w:r w:rsidR="006742D0" w:rsidRPr="006A0183">
        <w:rPr>
          <w:b/>
          <w:noProof/>
          <w:color w:val="0070C0"/>
          <w:sz w:val="28"/>
          <w:szCs w:val="28"/>
        </w:rPr>
        <mc:AlternateContent>
          <mc:Choice Requires="wps">
            <w:drawing>
              <wp:anchor distT="0" distB="0" distL="114300" distR="114300" simplePos="0" relativeHeight="251666431" behindDoc="0" locked="0" layoutInCell="1" allowOverlap="1" wp14:anchorId="6E1274A6" wp14:editId="56F92B63">
                <wp:simplePos x="0" y="0"/>
                <wp:positionH relativeFrom="page">
                  <wp:posOffset>4685094</wp:posOffset>
                </wp:positionH>
                <wp:positionV relativeFrom="paragraph">
                  <wp:posOffset>74417</wp:posOffset>
                </wp:positionV>
                <wp:extent cx="2558389" cy="475361"/>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2558389" cy="475361"/>
                        </a:xfrm>
                        <a:prstGeom prst="rect">
                          <a:avLst/>
                        </a:prstGeom>
                        <a:noFill/>
                        <a:ln w="6350">
                          <a:noFill/>
                        </a:ln>
                      </wps:spPr>
                      <wps:txbx>
                        <w:txbxContent>
                          <w:p w14:paraId="7898B10F" w14:textId="7777777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14CD96EB" w14:textId="77777777"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74A6" id="Text Box 35" o:spid="_x0000_s1028" type="#_x0000_t202" style="position:absolute;left:0;text-align:left;margin-left:368.9pt;margin-top:5.85pt;width:201.45pt;height:37.45pt;z-index:2516664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3c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" filled="f" stroked="f" strokeweight=".5pt">
                <v:textbox>
                  <w:txbxContent>
                    <w:p w14:paraId="7898B10F" w14:textId="7777777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14CD96EB" w14:textId="77777777"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v:textbox>
                <w10:wrap anchorx="page"/>
              </v:shape>
            </w:pict>
          </mc:Fallback>
        </mc:AlternateContent>
      </w:r>
    </w:p>
    <w:p w14:paraId="276B0F66" w14:textId="77777777" w:rsidR="00DB3F3B" w:rsidRPr="006A0183" w:rsidRDefault="00DB3F3B" w:rsidP="00C85C29">
      <w:pPr>
        <w:spacing w:after="0" w:line="240" w:lineRule="auto"/>
        <w:jc w:val="center"/>
        <w:rPr>
          <w:b/>
          <w:color w:val="0070C0"/>
          <w:sz w:val="28"/>
          <w:szCs w:val="28"/>
        </w:rPr>
      </w:pPr>
    </w:p>
    <w:p w14:paraId="513A7167" w14:textId="77777777" w:rsidR="00550788" w:rsidRPr="006A0183" w:rsidRDefault="00550788" w:rsidP="00151FA2">
      <w:pPr>
        <w:spacing w:after="0" w:line="240" w:lineRule="auto"/>
        <w:jc w:val="center"/>
        <w:rPr>
          <w:b/>
          <w:color w:val="0070C0"/>
          <w:sz w:val="36"/>
          <w:szCs w:val="36"/>
        </w:rPr>
      </w:pPr>
    </w:p>
    <w:p w14:paraId="6AF64CAB" w14:textId="77777777" w:rsidR="00C43CB1" w:rsidRPr="00C43CB1" w:rsidRDefault="00C43CB1" w:rsidP="00C82DE3">
      <w:pPr>
        <w:spacing w:after="0" w:line="240" w:lineRule="auto"/>
        <w:jc w:val="center"/>
        <w:rPr>
          <w:rFonts w:ascii="Source Sans Pro Black" w:hAnsi="Source Sans Pro Black"/>
          <w:bCs/>
          <w:color w:val="0070C0"/>
          <w:sz w:val="2"/>
          <w:szCs w:val="2"/>
        </w:rPr>
      </w:pPr>
    </w:p>
    <w:p w14:paraId="144C1325" w14:textId="2B5548E6" w:rsidR="00690460" w:rsidRPr="00135C30" w:rsidRDefault="00135C30" w:rsidP="00C82DE3">
      <w:pPr>
        <w:spacing w:after="0" w:line="240" w:lineRule="auto"/>
        <w:jc w:val="center"/>
        <w:rPr>
          <w:rFonts w:ascii="Source Sans Pro Black" w:hAnsi="Source Sans Pro Black"/>
          <w:bCs/>
          <w:color w:val="0070C0"/>
          <w:sz w:val="32"/>
          <w:szCs w:val="32"/>
        </w:rPr>
      </w:pPr>
      <w:r w:rsidRPr="00135C30">
        <w:rPr>
          <w:rFonts w:ascii="Source Sans Pro Black" w:hAnsi="Source Sans Pro Black"/>
          <w:bCs/>
          <w:color w:val="0070C0"/>
          <w:sz w:val="32"/>
          <w:szCs w:val="32"/>
        </w:rPr>
        <w:t xml:space="preserve">18 Fisheries professionals equipped with new skills </w:t>
      </w:r>
      <w:r w:rsidR="00A56BBC">
        <w:rPr>
          <w:rFonts w:ascii="Source Sans Pro Black" w:hAnsi="Source Sans Pro Black"/>
          <w:bCs/>
          <w:color w:val="0070C0"/>
          <w:sz w:val="32"/>
          <w:szCs w:val="32"/>
        </w:rPr>
        <w:t xml:space="preserve">through </w:t>
      </w:r>
      <w:r w:rsidR="00800171">
        <w:rPr>
          <w:rFonts w:ascii="Source Sans Pro Black" w:hAnsi="Source Sans Pro Black"/>
          <w:bCs/>
          <w:color w:val="0070C0"/>
          <w:sz w:val="32"/>
          <w:szCs w:val="32"/>
        </w:rPr>
        <w:t>the</w:t>
      </w:r>
      <w:r w:rsidRPr="00135C30">
        <w:rPr>
          <w:rFonts w:ascii="Source Sans Pro Black" w:hAnsi="Source Sans Pro Black"/>
          <w:bCs/>
          <w:color w:val="0070C0"/>
          <w:sz w:val="32"/>
          <w:szCs w:val="32"/>
        </w:rPr>
        <w:t xml:space="preserve"> CRFM &amp; </w:t>
      </w:r>
      <w:r w:rsidR="009727BE" w:rsidRPr="00135C30">
        <w:rPr>
          <w:rFonts w:ascii="Source Sans Pro Black" w:hAnsi="Source Sans Pro Black"/>
          <w:bCs/>
          <w:color w:val="0070C0"/>
          <w:sz w:val="32"/>
          <w:szCs w:val="32"/>
        </w:rPr>
        <w:t>GR</w:t>
      </w:r>
      <w:r w:rsidRPr="00135C30">
        <w:rPr>
          <w:rFonts w:ascii="Source Sans Pro Black" w:hAnsi="Source Sans Pro Black"/>
          <w:bCs/>
          <w:color w:val="0070C0"/>
          <w:sz w:val="32"/>
          <w:szCs w:val="32"/>
        </w:rPr>
        <w:t>Ó</w:t>
      </w:r>
      <w:r w:rsidR="009727BE" w:rsidRPr="00135C30">
        <w:rPr>
          <w:rFonts w:ascii="Source Sans Pro Black" w:hAnsi="Source Sans Pro Black"/>
          <w:bCs/>
          <w:color w:val="0070C0"/>
          <w:sz w:val="32"/>
          <w:szCs w:val="32"/>
        </w:rPr>
        <w:t>-FTP Fisheries Assessment and Data Modelling course</w:t>
      </w:r>
    </w:p>
    <w:p w14:paraId="6E3FFF23" w14:textId="77777777" w:rsidR="00CF2C49" w:rsidRDefault="00CF2C49" w:rsidP="00C82DE3">
      <w:pPr>
        <w:spacing w:after="0" w:line="240" w:lineRule="auto"/>
        <w:jc w:val="center"/>
        <w:rPr>
          <w:noProof/>
        </w:rPr>
      </w:pPr>
    </w:p>
    <w:p w14:paraId="57022306" w14:textId="34BFF293" w:rsidR="001B3720" w:rsidRPr="006A0183" w:rsidRDefault="00CF2C49" w:rsidP="00C82DE3">
      <w:pPr>
        <w:spacing w:after="0" w:line="240" w:lineRule="auto"/>
        <w:jc w:val="center"/>
        <w:rPr>
          <w:i/>
          <w:iCs/>
          <w:sz w:val="8"/>
          <w:szCs w:val="8"/>
        </w:rPr>
      </w:pPr>
      <w:r w:rsidRPr="006A0183">
        <w:rPr>
          <w:noProof/>
        </w:rPr>
        <mc:AlternateContent>
          <mc:Choice Requires="wps">
            <w:drawing>
              <wp:anchor distT="0" distB="0" distL="114300" distR="114300" simplePos="0" relativeHeight="251683839" behindDoc="0" locked="0" layoutInCell="1" allowOverlap="1" wp14:anchorId="45D177C5" wp14:editId="47BDE0A4">
                <wp:simplePos x="0" y="0"/>
                <wp:positionH relativeFrom="margin">
                  <wp:align>right</wp:align>
                </wp:positionH>
                <wp:positionV relativeFrom="paragraph">
                  <wp:posOffset>2592026</wp:posOffset>
                </wp:positionV>
                <wp:extent cx="6400800" cy="63436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400800" cy="634365"/>
                        </a:xfrm>
                        <a:prstGeom prst="rect">
                          <a:avLst/>
                        </a:prstGeom>
                        <a:solidFill>
                          <a:prstClr val="white"/>
                        </a:solidFill>
                        <a:ln>
                          <a:noFill/>
                        </a:ln>
                      </wps:spPr>
                      <wps:txbx>
                        <w:txbxContent>
                          <w:p w14:paraId="18B2D7DC" w14:textId="6CFB7C72" w:rsidR="000A1370" w:rsidRDefault="00B86764" w:rsidP="00AF2C7C">
                            <w:pPr>
                              <w:spacing w:after="0" w:line="240" w:lineRule="auto"/>
                              <w:jc w:val="center"/>
                              <w:rPr>
                                <w:rFonts w:asciiTheme="minorHAnsi" w:hAnsiTheme="minorHAnsi" w:cstheme="minorHAnsi"/>
                                <w:color w:val="7F7F7F" w:themeColor="text1" w:themeTint="80"/>
                              </w:rPr>
                            </w:pPr>
                            <w:r>
                              <w:rPr>
                                <w:rFonts w:asciiTheme="minorHAnsi" w:hAnsiTheme="minorHAnsi" w:cstheme="minorHAnsi"/>
                                <w:color w:val="7F7F7F" w:themeColor="text1" w:themeTint="80"/>
                              </w:rPr>
                              <w:t xml:space="preserve">Fisheries </w:t>
                            </w:r>
                            <w:r w:rsidR="00320833">
                              <w:rPr>
                                <w:rFonts w:asciiTheme="minorHAnsi" w:hAnsiTheme="minorHAnsi" w:cstheme="minorHAnsi"/>
                                <w:color w:val="7F7F7F" w:themeColor="text1" w:themeTint="80"/>
                              </w:rPr>
                              <w:t>p</w:t>
                            </w:r>
                            <w:r>
                              <w:rPr>
                                <w:rFonts w:asciiTheme="minorHAnsi" w:hAnsiTheme="minorHAnsi" w:cstheme="minorHAnsi"/>
                                <w:color w:val="7F7F7F" w:themeColor="text1" w:themeTint="80"/>
                              </w:rPr>
                              <w:t xml:space="preserve">ersonnel </w:t>
                            </w:r>
                            <w:r w:rsidR="00320833">
                              <w:rPr>
                                <w:rFonts w:asciiTheme="minorHAnsi" w:hAnsiTheme="minorHAnsi" w:cstheme="minorHAnsi"/>
                                <w:color w:val="7F7F7F" w:themeColor="text1" w:themeTint="80"/>
                              </w:rPr>
                              <w:t xml:space="preserve">from several Caribbean countries </w:t>
                            </w:r>
                            <w:r w:rsidR="001C6F54">
                              <w:rPr>
                                <w:rFonts w:asciiTheme="minorHAnsi" w:hAnsiTheme="minorHAnsi" w:cstheme="minorHAnsi"/>
                                <w:color w:val="7F7F7F" w:themeColor="text1" w:themeTint="80"/>
                              </w:rPr>
                              <w:t xml:space="preserve">who </w:t>
                            </w:r>
                            <w:r>
                              <w:rPr>
                                <w:rFonts w:asciiTheme="minorHAnsi" w:hAnsiTheme="minorHAnsi" w:cstheme="minorHAnsi"/>
                                <w:color w:val="7F7F7F" w:themeColor="text1" w:themeTint="80"/>
                              </w:rPr>
                              <w:t xml:space="preserve">participated in the </w:t>
                            </w:r>
                            <w:r w:rsidRPr="001C6F54">
                              <w:rPr>
                                <w:rFonts w:asciiTheme="minorHAnsi" w:hAnsiTheme="minorHAnsi" w:cstheme="minorHAnsi"/>
                                <w:i/>
                                <w:iCs/>
                                <w:color w:val="7F7F7F" w:themeColor="text1" w:themeTint="80"/>
                              </w:rPr>
                              <w:t>Fisheries</w:t>
                            </w:r>
                            <w:r w:rsidRPr="00135C30">
                              <w:rPr>
                                <w:rFonts w:asciiTheme="minorHAnsi" w:hAnsiTheme="minorHAnsi" w:cstheme="minorHAnsi"/>
                                <w:color w:val="7F7F7F" w:themeColor="text1" w:themeTint="80"/>
                              </w:rPr>
                              <w:t xml:space="preserve"> </w:t>
                            </w:r>
                            <w:r w:rsidRPr="00186867">
                              <w:rPr>
                                <w:rFonts w:asciiTheme="minorHAnsi" w:hAnsiTheme="minorHAnsi" w:cstheme="minorHAnsi"/>
                                <w:i/>
                                <w:iCs/>
                                <w:color w:val="7F7F7F" w:themeColor="text1" w:themeTint="80"/>
                              </w:rPr>
                              <w:t xml:space="preserve">Assessment and Data Modelling </w:t>
                            </w:r>
                            <w:r w:rsidR="00320833" w:rsidRPr="00186867">
                              <w:rPr>
                                <w:rFonts w:asciiTheme="minorHAnsi" w:hAnsiTheme="minorHAnsi" w:cstheme="minorHAnsi"/>
                                <w:i/>
                                <w:iCs/>
                                <w:color w:val="7F7F7F" w:themeColor="text1" w:themeTint="80"/>
                              </w:rPr>
                              <w:t>Caribbean short course</w:t>
                            </w:r>
                            <w:r w:rsidR="00320833">
                              <w:rPr>
                                <w:rFonts w:asciiTheme="minorHAnsi" w:hAnsiTheme="minorHAnsi" w:cstheme="minorHAnsi"/>
                                <w:color w:val="7F7F7F" w:themeColor="text1" w:themeTint="80"/>
                              </w:rPr>
                              <w:t xml:space="preserve">, pictured above </w:t>
                            </w:r>
                            <w:r w:rsidR="00135C30">
                              <w:rPr>
                                <w:rFonts w:asciiTheme="minorHAnsi" w:hAnsiTheme="minorHAnsi" w:cstheme="minorHAnsi"/>
                                <w:color w:val="7F7F7F" w:themeColor="text1" w:themeTint="80"/>
                              </w:rPr>
                              <w:t>with organizers and experts who facilitated the training.</w:t>
                            </w:r>
                          </w:p>
                          <w:p w14:paraId="10655AE3" w14:textId="601FCDC4" w:rsidR="003F3D7A" w:rsidRPr="00F62BAB" w:rsidRDefault="00AF2C7C" w:rsidP="00B86764">
                            <w:pPr>
                              <w:spacing w:after="0" w:line="240" w:lineRule="auto"/>
                              <w:jc w:val="center"/>
                              <w:rPr>
                                <w:rFonts w:asciiTheme="minorHAnsi" w:hAnsiTheme="minorHAnsi" w:cstheme="minorHAnsi"/>
                                <w:color w:val="7F7F7F" w:themeColor="text1" w:themeTint="80"/>
                                <w:lang w:val="it-IT"/>
                              </w:rPr>
                            </w:pPr>
                            <w:r w:rsidRPr="00F62BAB">
                              <w:rPr>
                                <w:rFonts w:asciiTheme="minorHAnsi" w:hAnsiTheme="minorHAnsi" w:cstheme="minorHAnsi"/>
                                <w:color w:val="7F7F7F" w:themeColor="text1" w:themeTint="80"/>
                                <w:lang w:val="it-IT"/>
                              </w:rPr>
                              <w:t>(</w:t>
                            </w:r>
                            <w:r w:rsidRPr="00F62BAB">
                              <w:rPr>
                                <w:rFonts w:asciiTheme="minorHAnsi" w:hAnsiTheme="minorHAnsi" w:cstheme="minorHAnsi"/>
                                <w:i/>
                                <w:iCs/>
                                <w:color w:val="7F7F7F" w:themeColor="text1" w:themeTint="80"/>
                                <w:lang w:val="it-IT"/>
                              </w:rPr>
                              <w:t>Photo</w:t>
                            </w:r>
                            <w:r w:rsidR="008B69F9">
                              <w:rPr>
                                <w:rFonts w:asciiTheme="minorHAnsi" w:hAnsiTheme="minorHAnsi" w:cstheme="minorHAnsi"/>
                                <w:i/>
                                <w:iCs/>
                                <w:color w:val="7F7F7F" w:themeColor="text1" w:themeTint="80"/>
                                <w:lang w:val="it-IT"/>
                              </w:rPr>
                              <w:t xml:space="preserve"> courtesy </w:t>
                            </w:r>
                            <w:r w:rsidR="00B86764" w:rsidRPr="00B86764">
                              <w:rPr>
                                <w:rFonts w:asciiTheme="minorHAnsi" w:hAnsiTheme="minorHAnsi" w:cstheme="minorHAnsi"/>
                                <w:i/>
                                <w:iCs/>
                                <w:color w:val="7F7F7F" w:themeColor="text1" w:themeTint="80"/>
                                <w:lang w:val="it-IT"/>
                              </w:rPr>
                              <w:t>Fisheries Technologies</w:t>
                            </w:r>
                            <w:r w:rsidRPr="00F62BAB">
                              <w:rPr>
                                <w:rFonts w:asciiTheme="minorHAnsi" w:hAnsiTheme="minorHAnsi" w:cstheme="minorHAnsi"/>
                                <w:color w:val="7F7F7F" w:themeColor="text1" w:themeTint="80"/>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177C5" id="_x0000_t202" coordsize="21600,21600" o:spt="202" path="m,l,21600r21600,l21600,xe">
                <v:stroke joinstyle="miter"/>
                <v:path gradientshapeok="t" o:connecttype="rect"/>
              </v:shapetype>
              <v:shape id="Text Box 1" o:spid="_x0000_s1029" type="#_x0000_t202" style="position:absolute;left:0;text-align:left;margin-left:452.8pt;margin-top:204.1pt;width:7in;height:49.95pt;z-index:2516838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" stroked="f">
                <v:textbox inset="0,0,0,0">
                  <w:txbxContent>
                    <w:p w14:paraId="18B2D7DC" w14:textId="6CFB7C72" w:rsidR="000A1370" w:rsidRDefault="00B86764" w:rsidP="00AF2C7C">
                      <w:pPr>
                        <w:spacing w:after="0" w:line="240" w:lineRule="auto"/>
                        <w:jc w:val="center"/>
                        <w:rPr>
                          <w:rFonts w:asciiTheme="minorHAnsi" w:hAnsiTheme="minorHAnsi" w:cstheme="minorHAnsi"/>
                          <w:color w:val="7F7F7F" w:themeColor="text1" w:themeTint="80"/>
                        </w:rPr>
                      </w:pPr>
                      <w:r>
                        <w:rPr>
                          <w:rFonts w:asciiTheme="minorHAnsi" w:hAnsiTheme="minorHAnsi" w:cstheme="minorHAnsi"/>
                          <w:color w:val="7F7F7F" w:themeColor="text1" w:themeTint="80"/>
                        </w:rPr>
                        <w:t xml:space="preserve">Fisheries </w:t>
                      </w:r>
                      <w:r w:rsidR="00320833">
                        <w:rPr>
                          <w:rFonts w:asciiTheme="minorHAnsi" w:hAnsiTheme="minorHAnsi" w:cstheme="minorHAnsi"/>
                          <w:color w:val="7F7F7F" w:themeColor="text1" w:themeTint="80"/>
                        </w:rPr>
                        <w:t>p</w:t>
                      </w:r>
                      <w:r>
                        <w:rPr>
                          <w:rFonts w:asciiTheme="minorHAnsi" w:hAnsiTheme="minorHAnsi" w:cstheme="minorHAnsi"/>
                          <w:color w:val="7F7F7F" w:themeColor="text1" w:themeTint="80"/>
                        </w:rPr>
                        <w:t xml:space="preserve">ersonnel </w:t>
                      </w:r>
                      <w:r w:rsidR="00320833">
                        <w:rPr>
                          <w:rFonts w:asciiTheme="minorHAnsi" w:hAnsiTheme="minorHAnsi" w:cstheme="minorHAnsi"/>
                          <w:color w:val="7F7F7F" w:themeColor="text1" w:themeTint="80"/>
                        </w:rPr>
                        <w:t xml:space="preserve">from several Caribbean countries </w:t>
                      </w:r>
                      <w:r w:rsidR="001C6F54">
                        <w:rPr>
                          <w:rFonts w:asciiTheme="minorHAnsi" w:hAnsiTheme="minorHAnsi" w:cstheme="minorHAnsi"/>
                          <w:color w:val="7F7F7F" w:themeColor="text1" w:themeTint="80"/>
                        </w:rPr>
                        <w:t xml:space="preserve">who </w:t>
                      </w:r>
                      <w:r>
                        <w:rPr>
                          <w:rFonts w:asciiTheme="minorHAnsi" w:hAnsiTheme="minorHAnsi" w:cstheme="minorHAnsi"/>
                          <w:color w:val="7F7F7F" w:themeColor="text1" w:themeTint="80"/>
                        </w:rPr>
                        <w:t xml:space="preserve">participated in the </w:t>
                      </w:r>
                      <w:r w:rsidRPr="001C6F54">
                        <w:rPr>
                          <w:rFonts w:asciiTheme="minorHAnsi" w:hAnsiTheme="minorHAnsi" w:cstheme="minorHAnsi"/>
                          <w:i/>
                          <w:iCs/>
                          <w:color w:val="7F7F7F" w:themeColor="text1" w:themeTint="80"/>
                        </w:rPr>
                        <w:t>Fisheries</w:t>
                      </w:r>
                      <w:r w:rsidRPr="00135C30">
                        <w:rPr>
                          <w:rFonts w:asciiTheme="minorHAnsi" w:hAnsiTheme="minorHAnsi" w:cstheme="minorHAnsi"/>
                          <w:color w:val="7F7F7F" w:themeColor="text1" w:themeTint="80"/>
                        </w:rPr>
                        <w:t xml:space="preserve"> </w:t>
                      </w:r>
                      <w:r w:rsidRPr="00186867">
                        <w:rPr>
                          <w:rFonts w:asciiTheme="minorHAnsi" w:hAnsiTheme="minorHAnsi" w:cstheme="minorHAnsi"/>
                          <w:i/>
                          <w:iCs/>
                          <w:color w:val="7F7F7F" w:themeColor="text1" w:themeTint="80"/>
                        </w:rPr>
                        <w:t xml:space="preserve">Assessment and Data Modelling </w:t>
                      </w:r>
                      <w:r w:rsidR="00320833" w:rsidRPr="00186867">
                        <w:rPr>
                          <w:rFonts w:asciiTheme="minorHAnsi" w:hAnsiTheme="minorHAnsi" w:cstheme="minorHAnsi"/>
                          <w:i/>
                          <w:iCs/>
                          <w:color w:val="7F7F7F" w:themeColor="text1" w:themeTint="80"/>
                        </w:rPr>
                        <w:t>Caribbean short course</w:t>
                      </w:r>
                      <w:r w:rsidR="00320833">
                        <w:rPr>
                          <w:rFonts w:asciiTheme="minorHAnsi" w:hAnsiTheme="minorHAnsi" w:cstheme="minorHAnsi"/>
                          <w:color w:val="7F7F7F" w:themeColor="text1" w:themeTint="80"/>
                        </w:rPr>
                        <w:t xml:space="preserve">, pictured above </w:t>
                      </w:r>
                      <w:r w:rsidR="00135C30">
                        <w:rPr>
                          <w:rFonts w:asciiTheme="minorHAnsi" w:hAnsiTheme="minorHAnsi" w:cstheme="minorHAnsi"/>
                          <w:color w:val="7F7F7F" w:themeColor="text1" w:themeTint="80"/>
                        </w:rPr>
                        <w:t>with organizers and experts who facilitated the training.</w:t>
                      </w:r>
                    </w:p>
                    <w:p w14:paraId="10655AE3" w14:textId="601FCDC4" w:rsidR="003F3D7A" w:rsidRPr="00F62BAB" w:rsidRDefault="00AF2C7C" w:rsidP="00B86764">
                      <w:pPr>
                        <w:spacing w:after="0" w:line="240" w:lineRule="auto"/>
                        <w:jc w:val="center"/>
                        <w:rPr>
                          <w:rFonts w:asciiTheme="minorHAnsi" w:hAnsiTheme="minorHAnsi" w:cstheme="minorHAnsi"/>
                          <w:color w:val="7F7F7F" w:themeColor="text1" w:themeTint="80"/>
                          <w:lang w:val="it-IT"/>
                        </w:rPr>
                      </w:pPr>
                      <w:r w:rsidRPr="00F62BAB">
                        <w:rPr>
                          <w:rFonts w:asciiTheme="minorHAnsi" w:hAnsiTheme="minorHAnsi" w:cstheme="minorHAnsi"/>
                          <w:color w:val="7F7F7F" w:themeColor="text1" w:themeTint="80"/>
                          <w:lang w:val="it-IT"/>
                        </w:rPr>
                        <w:t>(</w:t>
                      </w:r>
                      <w:r w:rsidRPr="00F62BAB">
                        <w:rPr>
                          <w:rFonts w:asciiTheme="minorHAnsi" w:hAnsiTheme="minorHAnsi" w:cstheme="minorHAnsi"/>
                          <w:i/>
                          <w:iCs/>
                          <w:color w:val="7F7F7F" w:themeColor="text1" w:themeTint="80"/>
                          <w:lang w:val="it-IT"/>
                        </w:rPr>
                        <w:t>Photo</w:t>
                      </w:r>
                      <w:r w:rsidR="008B69F9">
                        <w:rPr>
                          <w:rFonts w:asciiTheme="minorHAnsi" w:hAnsiTheme="minorHAnsi" w:cstheme="minorHAnsi"/>
                          <w:i/>
                          <w:iCs/>
                          <w:color w:val="7F7F7F" w:themeColor="text1" w:themeTint="80"/>
                          <w:lang w:val="it-IT"/>
                        </w:rPr>
                        <w:t xml:space="preserve"> courtesy </w:t>
                      </w:r>
                      <w:r w:rsidR="00B86764" w:rsidRPr="00B86764">
                        <w:rPr>
                          <w:rFonts w:asciiTheme="minorHAnsi" w:hAnsiTheme="minorHAnsi" w:cstheme="minorHAnsi"/>
                          <w:i/>
                          <w:iCs/>
                          <w:color w:val="7F7F7F" w:themeColor="text1" w:themeTint="80"/>
                          <w:lang w:val="it-IT"/>
                        </w:rPr>
                        <w:t>Fisheries Technologies</w:t>
                      </w:r>
                      <w:r w:rsidRPr="00F62BAB">
                        <w:rPr>
                          <w:rFonts w:asciiTheme="minorHAnsi" w:hAnsiTheme="minorHAnsi" w:cstheme="minorHAnsi"/>
                          <w:color w:val="7F7F7F" w:themeColor="text1" w:themeTint="80"/>
                          <w:lang w:val="it-IT"/>
                        </w:rPr>
                        <w:t>)</w:t>
                      </w:r>
                    </w:p>
                  </w:txbxContent>
                </v:textbox>
                <w10:wrap type="topAndBottom" anchorx="margin"/>
              </v:shape>
            </w:pict>
          </mc:Fallback>
        </mc:AlternateContent>
      </w:r>
      <w:r w:rsidRPr="00CF2C49">
        <w:rPr>
          <w:noProof/>
        </w:rPr>
        <w:t xml:space="preserve"> </w:t>
      </w:r>
      <w:r>
        <w:rPr>
          <w:noProof/>
        </w:rPr>
        <w:drawing>
          <wp:inline distT="0" distB="0" distL="0" distR="0" wp14:anchorId="4C0495A9" wp14:editId="66EE5E31">
            <wp:extent cx="5724525" cy="2590800"/>
            <wp:effectExtent l="0" t="0" r="9525" b="0"/>
            <wp:docPr id="1816802048" name="Picture 1" descr="A group of people wearing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02048" name="Picture 1" descr="A group of people wearing matching outfits&#10;&#10;Description automatically generated"/>
                    <pic:cNvPicPr/>
                  </pic:nvPicPr>
                  <pic:blipFill>
                    <a:blip r:embed="rId10"/>
                    <a:stretch>
                      <a:fillRect/>
                    </a:stretch>
                  </pic:blipFill>
                  <pic:spPr>
                    <a:xfrm>
                      <a:off x="0" y="0"/>
                      <a:ext cx="5724525" cy="2590800"/>
                    </a:xfrm>
                    <a:prstGeom prst="rect">
                      <a:avLst/>
                    </a:prstGeom>
                  </pic:spPr>
                </pic:pic>
              </a:graphicData>
            </a:graphic>
          </wp:inline>
        </w:drawing>
      </w:r>
    </w:p>
    <w:p w14:paraId="18FA21F9" w14:textId="6E4DABAD" w:rsidR="00351EDC" w:rsidRDefault="000727D9" w:rsidP="00351EDC">
      <w:pPr>
        <w:jc w:val="both"/>
      </w:pPr>
      <w:r w:rsidRPr="00592343">
        <w:rPr>
          <w:rFonts w:asciiTheme="minorHAnsi" w:hAnsiTheme="minorHAnsi" w:cstheme="minorHAnsi"/>
          <w:color w:val="000000"/>
        </w:rPr>
        <w:t xml:space="preserve">Belize City, </w:t>
      </w:r>
      <w:r w:rsidR="00091CA9">
        <w:rPr>
          <w:rFonts w:asciiTheme="minorHAnsi" w:hAnsiTheme="minorHAnsi" w:cstheme="minorHAnsi"/>
          <w:color w:val="000000"/>
        </w:rPr>
        <w:t>Fri</w:t>
      </w:r>
      <w:r w:rsidR="00C17B90" w:rsidRPr="00592343">
        <w:rPr>
          <w:rFonts w:asciiTheme="minorHAnsi" w:hAnsiTheme="minorHAnsi" w:cstheme="minorHAnsi"/>
          <w:color w:val="000000"/>
        </w:rPr>
        <w:t>day</w:t>
      </w:r>
      <w:r w:rsidRPr="00592343">
        <w:rPr>
          <w:rFonts w:asciiTheme="minorHAnsi" w:hAnsiTheme="minorHAnsi" w:cstheme="minorHAnsi"/>
          <w:color w:val="000000"/>
        </w:rPr>
        <w:t xml:space="preserve">, </w:t>
      </w:r>
      <w:r w:rsidR="00091CA9">
        <w:rPr>
          <w:rFonts w:asciiTheme="minorHAnsi" w:hAnsiTheme="minorHAnsi" w:cstheme="minorHAnsi"/>
          <w:color w:val="000000"/>
        </w:rPr>
        <w:t>7</w:t>
      </w:r>
      <w:r w:rsidR="00690460">
        <w:rPr>
          <w:rFonts w:asciiTheme="minorHAnsi" w:hAnsiTheme="minorHAnsi" w:cstheme="minorHAnsi"/>
          <w:color w:val="000000"/>
        </w:rPr>
        <w:t xml:space="preserve"> July </w:t>
      </w:r>
      <w:r w:rsidR="00BB1179" w:rsidRPr="00592343">
        <w:rPr>
          <w:rFonts w:asciiTheme="minorHAnsi" w:hAnsiTheme="minorHAnsi" w:cstheme="minorHAnsi"/>
          <w:color w:val="000000"/>
        </w:rPr>
        <w:t>2023</w:t>
      </w:r>
      <w:r w:rsidRPr="00592343">
        <w:rPr>
          <w:rFonts w:asciiTheme="minorHAnsi" w:hAnsiTheme="minorHAnsi" w:cstheme="minorHAnsi"/>
          <w:color w:val="000000"/>
        </w:rPr>
        <w:t xml:space="preserve"> (CRFM)—</w:t>
      </w:r>
      <w:r w:rsidR="00430061">
        <w:t xml:space="preserve">A cadre of </w:t>
      </w:r>
      <w:r w:rsidR="00E624D8">
        <w:t xml:space="preserve">eighteen </w:t>
      </w:r>
      <w:r w:rsidR="00E23B19">
        <w:t>(1</w:t>
      </w:r>
      <w:r w:rsidR="00E624D8">
        <w:t>8</w:t>
      </w:r>
      <w:r w:rsidR="00E23B19">
        <w:t xml:space="preserve">) </w:t>
      </w:r>
      <w:r w:rsidR="00430061">
        <w:t xml:space="preserve">Fisheries personnel from </w:t>
      </w:r>
      <w:r w:rsidR="00F96F21">
        <w:t xml:space="preserve">the Caribbean </w:t>
      </w:r>
      <w:r w:rsidR="008C7A9D">
        <w:t>recently</w:t>
      </w:r>
      <w:r w:rsidR="00430061">
        <w:t xml:space="preserve"> completed a customized </w:t>
      </w:r>
      <w:r w:rsidR="005E7E4B">
        <w:t xml:space="preserve">Caribbean </w:t>
      </w:r>
      <w:r w:rsidR="00430061">
        <w:t xml:space="preserve">short course on </w:t>
      </w:r>
      <w:r w:rsidR="00430061" w:rsidRPr="002F4C61">
        <w:rPr>
          <w:i/>
          <w:iCs/>
        </w:rPr>
        <w:t>Fisheries Assessment and Data Modelling</w:t>
      </w:r>
      <w:r w:rsidR="00430061">
        <w:t>, convened in Barbados from 21-27 June 2023</w:t>
      </w:r>
      <w:r w:rsidR="00F96F21">
        <w:t>, by the Caribbean Regional Fisheries Mechanism (</w:t>
      </w:r>
      <w:hyperlink r:id="rId11" w:history="1">
        <w:r w:rsidR="00F96F21" w:rsidRPr="001021A8">
          <w:rPr>
            <w:rStyle w:val="Hyperlink"/>
          </w:rPr>
          <w:t>CRFM</w:t>
        </w:r>
      </w:hyperlink>
      <w:r w:rsidR="00F96F21">
        <w:t>)</w:t>
      </w:r>
      <w:r w:rsidR="00430061">
        <w:t xml:space="preserve">. </w:t>
      </w:r>
      <w:r w:rsidR="00965A27" w:rsidRPr="00965A27">
        <w:t xml:space="preserve">The training was supported by </w:t>
      </w:r>
      <w:r w:rsidR="003568AB">
        <w:t xml:space="preserve">the </w:t>
      </w:r>
      <w:r w:rsidR="00430061" w:rsidRPr="00877D7D">
        <w:t>GRÓ-</w:t>
      </w:r>
      <w:r w:rsidR="00430061">
        <w:t xml:space="preserve">Fisheries Training Programme (or </w:t>
      </w:r>
      <w:hyperlink r:id="rId12" w:history="1">
        <w:r w:rsidR="00430061" w:rsidRPr="003F14B1">
          <w:rPr>
            <w:rStyle w:val="Hyperlink"/>
          </w:rPr>
          <w:t>GRÓ-FTP</w:t>
        </w:r>
      </w:hyperlink>
      <w:r w:rsidR="00430061">
        <w:t>)</w:t>
      </w:r>
      <w:r w:rsidR="00512177">
        <w:t xml:space="preserve">, </w:t>
      </w:r>
      <w:r w:rsidR="00430061">
        <w:t xml:space="preserve">formerly the </w:t>
      </w:r>
      <w:r w:rsidR="00430061" w:rsidRPr="00877D7D">
        <w:t>United Nations University Fisheries Training Programme (UNU-FTP)</w:t>
      </w:r>
      <w:r w:rsidR="00430061">
        <w:t xml:space="preserve">, under the auspices of </w:t>
      </w:r>
      <w:r w:rsidR="00430061" w:rsidRPr="00877D7D">
        <w:t>the United Nations, Educational, Scientific and Cultural Organization (UNESCO)</w:t>
      </w:r>
      <w:r w:rsidR="00430061">
        <w:t>.</w:t>
      </w:r>
    </w:p>
    <w:p w14:paraId="6B49CA25" w14:textId="1F0EF05D" w:rsidR="00430061" w:rsidRPr="00877D7D" w:rsidRDefault="00965A27" w:rsidP="00430061">
      <w:pPr>
        <w:jc w:val="both"/>
      </w:pPr>
      <w:r w:rsidRPr="00965A27">
        <w:t xml:space="preserve">The lead trainers were Dr. Einar </w:t>
      </w:r>
      <w:proofErr w:type="spellStart"/>
      <w:r w:rsidRPr="00965A27">
        <w:t>Hjorleifsson</w:t>
      </w:r>
      <w:proofErr w:type="spellEnd"/>
      <w:r w:rsidRPr="00965A27">
        <w:t xml:space="preserve">, Fisheries Scientist at </w:t>
      </w:r>
      <w:r w:rsidR="00091CA9">
        <w:t xml:space="preserve">the </w:t>
      </w:r>
      <w:r w:rsidRPr="00965A27">
        <w:t xml:space="preserve">Marine and Freshwater Research Institute Iceland, and Dr. </w:t>
      </w:r>
      <w:proofErr w:type="spellStart"/>
      <w:r w:rsidRPr="00965A27">
        <w:t>Warsha</w:t>
      </w:r>
      <w:proofErr w:type="spellEnd"/>
      <w:r w:rsidRPr="00965A27">
        <w:t xml:space="preserve"> Singh, GRÓ-FTP stock assessment specialist, who worked in partnership with the CRFM’s senior technical team:</w:t>
      </w:r>
      <w:r w:rsidR="00430061">
        <w:t xml:space="preserve"> Dr. Sandra Grant, Deputy Executive Director; Dr. Pranaya Parida, Fisheries Scientist; and Mrs. June Masters, Statistics and Information Analyst, to deliver the </w:t>
      </w:r>
      <w:r w:rsidR="00957D94">
        <w:t xml:space="preserve">in-person </w:t>
      </w:r>
      <w:r w:rsidR="00430061">
        <w:t>training which spanned five and a half days.</w:t>
      </w:r>
      <w:r w:rsidR="00D52973">
        <w:t xml:space="preserve"> This was a follow-up to the online segment of the training convened over </w:t>
      </w:r>
      <w:r w:rsidR="00D52973" w:rsidRPr="00D52973">
        <w:t>4 days on June</w:t>
      </w:r>
      <w:r w:rsidR="00D52973">
        <w:t xml:space="preserve"> </w:t>
      </w:r>
      <w:r w:rsidR="00D52973" w:rsidRPr="00D52973">
        <w:t>9, 12, 14, and 16</w:t>
      </w:r>
      <w:r w:rsidR="00D52973">
        <w:t>.</w:t>
      </w:r>
    </w:p>
    <w:p w14:paraId="0BAE5FC8" w14:textId="1B27D549" w:rsidR="006F29EA" w:rsidRDefault="00430061" w:rsidP="00430061">
      <w:pPr>
        <w:jc w:val="both"/>
      </w:pPr>
      <w:r>
        <w:lastRenderedPageBreak/>
        <w:t>Through th</w:t>
      </w:r>
      <w:r w:rsidR="00A74F5C">
        <w:t xml:space="preserve">eir longstanding </w:t>
      </w:r>
      <w:r>
        <w:t xml:space="preserve">partnership, the CRFM, based in Belize, and </w:t>
      </w:r>
      <w:r w:rsidRPr="00877D7D">
        <w:t>GRÓ-FTP</w:t>
      </w:r>
      <w:r>
        <w:t xml:space="preserve">, based in Iceland, collaborated </w:t>
      </w:r>
      <w:r w:rsidR="00A74F5C">
        <w:t xml:space="preserve">on developing </w:t>
      </w:r>
      <w:r w:rsidR="00432B5E">
        <w:t xml:space="preserve">and delivering </w:t>
      </w:r>
      <w:r w:rsidR="00A74F5C">
        <w:t>this course</w:t>
      </w:r>
      <w:r w:rsidR="00091CA9">
        <w:t>,</w:t>
      </w:r>
      <w:r w:rsidR="00A74F5C">
        <w:t xml:space="preserve"> </w:t>
      </w:r>
      <w:r>
        <w:t xml:space="preserve">to </w:t>
      </w:r>
      <w:r w:rsidRPr="00877D7D">
        <w:t xml:space="preserve">strengthen the capacity of key stock assessment and fisheries data analysis specialists </w:t>
      </w:r>
      <w:r w:rsidR="00A74F5C">
        <w:t>in</w:t>
      </w:r>
      <w:r w:rsidRPr="00877D7D">
        <w:t xml:space="preserve"> </w:t>
      </w:r>
      <w:r>
        <w:t>the Caribbean.</w:t>
      </w:r>
      <w:r w:rsidR="006F29EA">
        <w:t xml:space="preserve"> </w:t>
      </w:r>
      <w:r w:rsidR="00785704">
        <w:t>Part-</w:t>
      </w:r>
      <w:r w:rsidR="00463CAF">
        <w:t>f</w:t>
      </w:r>
      <w:r w:rsidR="006F29EA">
        <w:t>unding</w:t>
      </w:r>
      <w:r w:rsidR="005026C6">
        <w:t xml:space="preserve"> </w:t>
      </w:r>
      <w:r w:rsidR="006F29EA">
        <w:t xml:space="preserve">was provided </w:t>
      </w:r>
      <w:r w:rsidR="00265BC3">
        <w:t>by some CRFM Member States</w:t>
      </w:r>
      <w:r w:rsidR="00EA5C56">
        <w:t xml:space="preserve">, </w:t>
      </w:r>
      <w:r w:rsidR="00265BC3">
        <w:t xml:space="preserve">as well as </w:t>
      </w:r>
      <w:r w:rsidR="006F29EA">
        <w:t xml:space="preserve">the </w:t>
      </w:r>
      <w:r w:rsidR="008118D7" w:rsidRPr="00111F13">
        <w:rPr>
          <w:rFonts w:eastAsia="Cambria"/>
          <w:bCs/>
        </w:rPr>
        <w:t xml:space="preserve">Biodiversity Support </w:t>
      </w:r>
      <w:r w:rsidR="008118D7">
        <w:rPr>
          <w:rFonts w:eastAsia="Cambria"/>
          <w:bCs/>
        </w:rPr>
        <w:t>Programme f</w:t>
      </w:r>
      <w:r w:rsidR="008118D7" w:rsidRPr="00111F13">
        <w:rPr>
          <w:rFonts w:eastAsia="Cambria"/>
          <w:bCs/>
        </w:rPr>
        <w:t>or ACP Coastal Environments (</w:t>
      </w:r>
      <w:proofErr w:type="spellStart"/>
      <w:r w:rsidR="008118D7" w:rsidRPr="00111F13">
        <w:rPr>
          <w:rFonts w:eastAsia="Cambria"/>
          <w:bCs/>
        </w:rPr>
        <w:t>BioSPACE</w:t>
      </w:r>
      <w:proofErr w:type="spellEnd"/>
      <w:r w:rsidR="008118D7" w:rsidRPr="00111F13">
        <w:rPr>
          <w:rFonts w:eastAsia="Cambria"/>
          <w:bCs/>
        </w:rPr>
        <w:t>)</w:t>
      </w:r>
      <w:r w:rsidR="008118D7">
        <w:t xml:space="preserve">, funded by the European Union </w:t>
      </w:r>
      <w:r w:rsidR="0073424E">
        <w:t xml:space="preserve">and </w:t>
      </w:r>
      <w:r w:rsidR="006F29EA">
        <w:t xml:space="preserve">implemented by the </w:t>
      </w:r>
      <w:r w:rsidR="00720314">
        <w:t>Organisation of Eastern Caribbean States (</w:t>
      </w:r>
      <w:r w:rsidR="006F29EA">
        <w:t>OECS</w:t>
      </w:r>
      <w:r w:rsidR="00720314">
        <w:t>) Commissio</w:t>
      </w:r>
      <w:r w:rsidR="00265BC3">
        <w:t>n</w:t>
      </w:r>
      <w:r w:rsidR="006F29EA">
        <w:t>.</w:t>
      </w:r>
    </w:p>
    <w:p w14:paraId="08DCDC30" w14:textId="0AEDF4C0" w:rsidR="00430061" w:rsidRDefault="00430061" w:rsidP="00430061">
      <w:pPr>
        <w:jc w:val="both"/>
      </w:pPr>
      <w:r>
        <w:t xml:space="preserve">The </w:t>
      </w:r>
      <w:r w:rsidR="00AC683B">
        <w:t>Fisheries personnel</w:t>
      </w:r>
      <w:r>
        <w:t xml:space="preserve"> who completed the Fisheries Assessment and Data Modelling </w:t>
      </w:r>
      <w:r w:rsidR="00BE02BC">
        <w:t>course</w:t>
      </w:r>
      <w:r w:rsidR="00A74F5C">
        <w:t>—</w:t>
      </w:r>
      <w:r w:rsidR="00B16B20">
        <w:t xml:space="preserve">a </w:t>
      </w:r>
      <w:r w:rsidR="00091CA9">
        <w:t>‘t</w:t>
      </w:r>
      <w:r w:rsidR="00B16B20">
        <w:t xml:space="preserve">raining of </w:t>
      </w:r>
      <w:r w:rsidR="00091CA9">
        <w:t>t</w:t>
      </w:r>
      <w:r w:rsidR="00B16B20">
        <w:t>rainers</w:t>
      </w:r>
      <w:r w:rsidR="00091CA9">
        <w:t>’</w:t>
      </w:r>
      <w:r w:rsidR="00B16B20">
        <w:t xml:space="preserve"> </w:t>
      </w:r>
      <w:r w:rsidR="0005709D">
        <w:t>initiative</w:t>
      </w:r>
      <w:r w:rsidR="00A74F5C">
        <w:t>—</w:t>
      </w:r>
      <w:r>
        <w:t xml:space="preserve">have </w:t>
      </w:r>
      <w:r w:rsidRPr="00877D7D">
        <w:t>return</w:t>
      </w:r>
      <w:r>
        <w:t>ed to their respective countries</w:t>
      </w:r>
      <w:r w:rsidRPr="00877D7D">
        <w:t xml:space="preserve"> </w:t>
      </w:r>
      <w:r w:rsidR="00A74F5C">
        <w:t xml:space="preserve">equipped </w:t>
      </w:r>
      <w:r w:rsidRPr="00877D7D">
        <w:t xml:space="preserve">with </w:t>
      </w:r>
      <w:r>
        <w:t xml:space="preserve">new </w:t>
      </w:r>
      <w:r w:rsidRPr="00877D7D">
        <w:t xml:space="preserve">knowledge and skills </w:t>
      </w:r>
      <w:r>
        <w:t xml:space="preserve">to </w:t>
      </w:r>
      <w:r w:rsidR="000C4A7B">
        <w:t>share with</w:t>
      </w:r>
      <w:r w:rsidRPr="00877D7D">
        <w:t xml:space="preserve"> their </w:t>
      </w:r>
      <w:r w:rsidR="003A6296">
        <w:t>national teams</w:t>
      </w:r>
      <w:r w:rsidRPr="00877D7D">
        <w:t>.</w:t>
      </w:r>
      <w:r w:rsidR="00322530">
        <w:t xml:space="preserve"> Six </w:t>
      </w:r>
      <w:r w:rsidR="00B81CDE" w:rsidRPr="00877D7D">
        <w:t>GRÓ-FTP</w:t>
      </w:r>
      <w:r w:rsidR="00B81CDE" w:rsidRPr="00322530">
        <w:t xml:space="preserve"> </w:t>
      </w:r>
      <w:r w:rsidR="00322530" w:rsidRPr="00322530">
        <w:t xml:space="preserve">alumni </w:t>
      </w:r>
      <w:r w:rsidR="002F4C61">
        <w:t xml:space="preserve">from the Caribbean </w:t>
      </w:r>
      <w:r w:rsidR="00322530" w:rsidRPr="00322530">
        <w:t xml:space="preserve">participated in the training as resource </w:t>
      </w:r>
      <w:r w:rsidR="001C13DE">
        <w:t>persons,</w:t>
      </w:r>
      <w:r w:rsidR="00322530" w:rsidRPr="00322530">
        <w:t xml:space="preserve"> to reinforce their knowledge and provide training support to other course participants.</w:t>
      </w:r>
    </w:p>
    <w:p w14:paraId="1BF7E2E6" w14:textId="5A3CCD2A" w:rsidR="00430061" w:rsidRDefault="00430061" w:rsidP="00430061">
      <w:pPr>
        <w:jc w:val="both"/>
      </w:pPr>
      <w:r>
        <w:t xml:space="preserve">In addressing the participants during the training, Dr. Grant highlighted the critical importance of </w:t>
      </w:r>
      <w:r w:rsidRPr="00877D7D">
        <w:t>perform</w:t>
      </w:r>
      <w:r>
        <w:t xml:space="preserve">ing </w:t>
      </w:r>
      <w:r w:rsidRPr="00877D7D">
        <w:t>regular assessment</w:t>
      </w:r>
      <w:r>
        <w:t>s</w:t>
      </w:r>
      <w:r w:rsidRPr="00877D7D">
        <w:t xml:space="preserve"> </w:t>
      </w:r>
      <w:r>
        <w:t xml:space="preserve">of </w:t>
      </w:r>
      <w:r w:rsidRPr="00877D7D">
        <w:t xml:space="preserve">fisheries data collected from fishers to </w:t>
      </w:r>
      <w:r w:rsidR="00A74F5C">
        <w:t xml:space="preserve">support </w:t>
      </w:r>
      <w:r w:rsidRPr="00877D7D">
        <w:t>evidence-based decision-making</w:t>
      </w:r>
      <w:r w:rsidR="00A74F5C">
        <w:t xml:space="preserve">, to </w:t>
      </w:r>
      <w:r w:rsidRPr="00877D7D">
        <w:t>inform policymakers</w:t>
      </w:r>
      <w:r w:rsidR="00166E1C">
        <w:t>,</w:t>
      </w:r>
      <w:r w:rsidRPr="00877D7D">
        <w:t xml:space="preserve"> and </w:t>
      </w:r>
      <w:r>
        <w:t xml:space="preserve">to give </w:t>
      </w:r>
      <w:r w:rsidR="00166E1C">
        <w:t xml:space="preserve">useful </w:t>
      </w:r>
      <w:r w:rsidRPr="00877D7D">
        <w:t>feedback to fishers and other stakeholders.</w:t>
      </w:r>
    </w:p>
    <w:p w14:paraId="1F502FB2" w14:textId="5B9E7FBD" w:rsidR="006755DA" w:rsidRDefault="00CF2C49" w:rsidP="00430061">
      <w:pPr>
        <w:jc w:val="both"/>
      </w:pPr>
      <w:r>
        <w:rPr>
          <w:noProof/>
        </w:rPr>
        <mc:AlternateContent>
          <mc:Choice Requires="wps">
            <w:drawing>
              <wp:anchor distT="0" distB="0" distL="114300" distR="114300" simplePos="0" relativeHeight="251699199" behindDoc="0" locked="0" layoutInCell="1" allowOverlap="1" wp14:anchorId="47C3FD59" wp14:editId="2E1F6DD8">
                <wp:simplePos x="0" y="0"/>
                <wp:positionH relativeFrom="margin">
                  <wp:posOffset>-76200</wp:posOffset>
                </wp:positionH>
                <wp:positionV relativeFrom="paragraph">
                  <wp:posOffset>1218595</wp:posOffset>
                </wp:positionV>
                <wp:extent cx="6546797" cy="296883"/>
                <wp:effectExtent l="0" t="0" r="6985" b="8255"/>
                <wp:wrapNone/>
                <wp:docPr id="850658402" name="Text Box 1"/>
                <wp:cNvGraphicFramePr/>
                <a:graphic xmlns:a="http://schemas.openxmlformats.org/drawingml/2006/main">
                  <a:graphicData uri="http://schemas.microsoft.com/office/word/2010/wordprocessingShape">
                    <wps:wsp>
                      <wps:cNvSpPr txBox="1"/>
                      <wps:spPr>
                        <a:xfrm>
                          <a:off x="0" y="0"/>
                          <a:ext cx="6546797" cy="296883"/>
                        </a:xfrm>
                        <a:prstGeom prst="rect">
                          <a:avLst/>
                        </a:prstGeom>
                        <a:solidFill>
                          <a:schemeClr val="lt1"/>
                        </a:solidFill>
                        <a:ln w="6350">
                          <a:noFill/>
                        </a:ln>
                      </wps:spPr>
                      <wps:txbx>
                        <w:txbxContent>
                          <w:p w14:paraId="3DB3391D" w14:textId="0AE180FE" w:rsidR="009F1A12" w:rsidRPr="009F1A12" w:rsidRDefault="009F1A12" w:rsidP="009219CD">
                            <w:pPr>
                              <w:spacing w:after="0" w:line="240" w:lineRule="auto"/>
                              <w:jc w:val="center"/>
                              <w:rPr>
                                <w:b/>
                                <w:bCs/>
                              </w:rPr>
                            </w:pPr>
                            <w:r w:rsidRPr="009F1A12">
                              <w:rPr>
                                <w:b/>
                                <w:bCs/>
                              </w:rPr>
                              <w:t xml:space="preserve">Dr. </w:t>
                            </w:r>
                            <w:proofErr w:type="spellStart"/>
                            <w:r w:rsidRPr="009F1A12">
                              <w:rPr>
                                <w:b/>
                                <w:bCs/>
                              </w:rPr>
                              <w:t>Warsha</w:t>
                            </w:r>
                            <w:proofErr w:type="spellEnd"/>
                            <w:r w:rsidRPr="009F1A12">
                              <w:rPr>
                                <w:b/>
                                <w:bCs/>
                              </w:rPr>
                              <w:t xml:space="preserve"> Singh</w:t>
                            </w:r>
                            <w:r>
                              <w:rPr>
                                <w:b/>
                                <w:bCs/>
                              </w:rPr>
                              <w:t xml:space="preserve"> of</w:t>
                            </w:r>
                            <w:r w:rsidRPr="009F1A12">
                              <w:rPr>
                                <w:b/>
                                <w:bCs/>
                              </w:rPr>
                              <w:t xml:space="preserve"> GRÓ-FTP issues certificates to participants</w:t>
                            </w:r>
                            <w:r w:rsidR="009219CD">
                              <w:rPr>
                                <w:b/>
                                <w:bCs/>
                              </w:rPr>
                              <w:t xml:space="preserve"> </w:t>
                            </w:r>
                            <w:r w:rsidR="009219CD" w:rsidRPr="00F62BAB">
                              <w:rPr>
                                <w:rFonts w:asciiTheme="minorHAnsi" w:hAnsiTheme="minorHAnsi" w:cstheme="minorHAnsi"/>
                                <w:color w:val="7F7F7F" w:themeColor="text1" w:themeTint="80"/>
                                <w:lang w:val="it-IT"/>
                              </w:rPr>
                              <w:t>(</w:t>
                            </w:r>
                            <w:r w:rsidR="009219CD" w:rsidRPr="00F62BAB">
                              <w:rPr>
                                <w:rFonts w:asciiTheme="minorHAnsi" w:hAnsiTheme="minorHAnsi" w:cstheme="minorHAnsi"/>
                                <w:i/>
                                <w:iCs/>
                                <w:color w:val="7F7F7F" w:themeColor="text1" w:themeTint="80"/>
                                <w:lang w:val="it-IT"/>
                              </w:rPr>
                              <w:t>Photo</w:t>
                            </w:r>
                            <w:r w:rsidR="009219CD">
                              <w:rPr>
                                <w:rFonts w:asciiTheme="minorHAnsi" w:hAnsiTheme="minorHAnsi" w:cstheme="minorHAnsi"/>
                                <w:i/>
                                <w:iCs/>
                                <w:color w:val="7F7F7F" w:themeColor="text1" w:themeTint="80"/>
                                <w:lang w:val="it-IT"/>
                              </w:rPr>
                              <w:t>s below</w:t>
                            </w:r>
                            <w:r w:rsidR="009219CD" w:rsidRPr="00F62BAB">
                              <w:rPr>
                                <w:rFonts w:asciiTheme="minorHAnsi" w:hAnsiTheme="minorHAnsi" w:cstheme="minorHAnsi"/>
                                <w:i/>
                                <w:iCs/>
                                <w:color w:val="7F7F7F" w:themeColor="text1" w:themeTint="80"/>
                                <w:lang w:val="it-IT"/>
                              </w:rPr>
                              <w:t xml:space="preserve">: </w:t>
                            </w:r>
                            <w:r w:rsidR="009219CD">
                              <w:rPr>
                                <w:rFonts w:asciiTheme="minorHAnsi" w:hAnsiTheme="minorHAnsi" w:cstheme="minorHAnsi"/>
                                <w:i/>
                                <w:iCs/>
                                <w:color w:val="7F7F7F" w:themeColor="text1" w:themeTint="80"/>
                                <w:lang w:val="it-IT"/>
                              </w:rPr>
                              <w:t>June Masters, CRFM)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3FD59" id="_x0000_s1030" type="#_x0000_t202" style="position:absolute;left:0;text-align:left;margin-left:-6pt;margin-top:95.95pt;width:515.5pt;height:23.4pt;z-index:251699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" fillcolor="white [3201]" stroked="f" strokeweight=".5pt">
                <v:textbox>
                  <w:txbxContent>
                    <w:p w14:paraId="3DB3391D" w14:textId="0AE180FE" w:rsidR="009F1A12" w:rsidRPr="009F1A12" w:rsidRDefault="009F1A12" w:rsidP="009219CD">
                      <w:pPr>
                        <w:spacing w:after="0" w:line="240" w:lineRule="auto"/>
                        <w:jc w:val="center"/>
                        <w:rPr>
                          <w:b/>
                          <w:bCs/>
                        </w:rPr>
                      </w:pPr>
                      <w:r w:rsidRPr="009F1A12">
                        <w:rPr>
                          <w:b/>
                          <w:bCs/>
                        </w:rPr>
                        <w:t xml:space="preserve">Dr. </w:t>
                      </w:r>
                      <w:proofErr w:type="spellStart"/>
                      <w:r w:rsidRPr="009F1A12">
                        <w:rPr>
                          <w:b/>
                          <w:bCs/>
                        </w:rPr>
                        <w:t>Warsha</w:t>
                      </w:r>
                      <w:proofErr w:type="spellEnd"/>
                      <w:r w:rsidRPr="009F1A12">
                        <w:rPr>
                          <w:b/>
                          <w:bCs/>
                        </w:rPr>
                        <w:t xml:space="preserve"> Singh</w:t>
                      </w:r>
                      <w:r>
                        <w:rPr>
                          <w:b/>
                          <w:bCs/>
                        </w:rPr>
                        <w:t xml:space="preserve"> of</w:t>
                      </w:r>
                      <w:r w:rsidRPr="009F1A12">
                        <w:rPr>
                          <w:b/>
                          <w:bCs/>
                        </w:rPr>
                        <w:t xml:space="preserve"> GRÓ-FTP issues certificates to participants</w:t>
                      </w:r>
                      <w:r w:rsidR="009219CD">
                        <w:rPr>
                          <w:b/>
                          <w:bCs/>
                        </w:rPr>
                        <w:t xml:space="preserve"> </w:t>
                      </w:r>
                      <w:r w:rsidR="009219CD" w:rsidRPr="00F62BAB">
                        <w:rPr>
                          <w:rFonts w:asciiTheme="minorHAnsi" w:hAnsiTheme="minorHAnsi" w:cstheme="minorHAnsi"/>
                          <w:color w:val="7F7F7F" w:themeColor="text1" w:themeTint="80"/>
                          <w:lang w:val="it-IT"/>
                        </w:rPr>
                        <w:t>(</w:t>
                      </w:r>
                      <w:r w:rsidR="009219CD" w:rsidRPr="00F62BAB">
                        <w:rPr>
                          <w:rFonts w:asciiTheme="minorHAnsi" w:hAnsiTheme="minorHAnsi" w:cstheme="minorHAnsi"/>
                          <w:i/>
                          <w:iCs/>
                          <w:color w:val="7F7F7F" w:themeColor="text1" w:themeTint="80"/>
                          <w:lang w:val="it-IT"/>
                        </w:rPr>
                        <w:t>Photo</w:t>
                      </w:r>
                      <w:r w:rsidR="009219CD">
                        <w:rPr>
                          <w:rFonts w:asciiTheme="minorHAnsi" w:hAnsiTheme="minorHAnsi" w:cstheme="minorHAnsi"/>
                          <w:i/>
                          <w:iCs/>
                          <w:color w:val="7F7F7F" w:themeColor="text1" w:themeTint="80"/>
                          <w:lang w:val="it-IT"/>
                        </w:rPr>
                        <w:t>s below</w:t>
                      </w:r>
                      <w:r w:rsidR="009219CD" w:rsidRPr="00F62BAB">
                        <w:rPr>
                          <w:rFonts w:asciiTheme="minorHAnsi" w:hAnsiTheme="minorHAnsi" w:cstheme="minorHAnsi"/>
                          <w:i/>
                          <w:iCs/>
                          <w:color w:val="7F7F7F" w:themeColor="text1" w:themeTint="80"/>
                          <w:lang w:val="it-IT"/>
                        </w:rPr>
                        <w:t xml:space="preserve">: </w:t>
                      </w:r>
                      <w:r w:rsidR="009219CD">
                        <w:rPr>
                          <w:rFonts w:asciiTheme="minorHAnsi" w:hAnsiTheme="minorHAnsi" w:cstheme="minorHAnsi"/>
                          <w:i/>
                          <w:iCs/>
                          <w:color w:val="7F7F7F" w:themeColor="text1" w:themeTint="80"/>
                          <w:lang w:val="it-IT"/>
                        </w:rPr>
                        <w:t>June Masters, CRFM)</w:t>
                      </w:r>
                    </w:p>
                  </w:txbxContent>
                </v:textbox>
                <w10:wrap anchorx="margin"/>
              </v:shape>
            </w:pict>
          </mc:Fallback>
        </mc:AlternateContent>
      </w:r>
      <w:r w:rsidR="00CD5DD6">
        <w:rPr>
          <w:i/>
          <w:iCs/>
        </w:rPr>
        <w:t>Dr. Grant added:</w:t>
      </w:r>
      <w:r w:rsidR="008D33DD">
        <w:rPr>
          <w:i/>
          <w:iCs/>
        </w:rPr>
        <w:t xml:space="preserve"> </w:t>
      </w:r>
      <w:r w:rsidR="001C5BBA" w:rsidRPr="003A27E6">
        <w:rPr>
          <w:i/>
          <w:iCs/>
        </w:rPr>
        <w:t>“</w:t>
      </w:r>
      <w:r w:rsidR="00F96F21" w:rsidRPr="003A27E6">
        <w:rPr>
          <w:i/>
          <w:iCs/>
        </w:rPr>
        <w:t>This year marks the CRFM</w:t>
      </w:r>
      <w:r w:rsidR="00A74F5C">
        <w:rPr>
          <w:i/>
          <w:iCs/>
        </w:rPr>
        <w:t>’s</w:t>
      </w:r>
      <w:r w:rsidR="00F96F21" w:rsidRPr="003A27E6">
        <w:rPr>
          <w:i/>
          <w:iCs/>
        </w:rPr>
        <w:t xml:space="preserve"> 20</w:t>
      </w:r>
      <w:r w:rsidR="00F96F21" w:rsidRPr="003A27E6">
        <w:rPr>
          <w:i/>
          <w:iCs/>
          <w:vertAlign w:val="superscript"/>
        </w:rPr>
        <w:t>th</w:t>
      </w:r>
      <w:r w:rsidR="004C569C" w:rsidRPr="003A27E6">
        <w:rPr>
          <w:i/>
          <w:iCs/>
        </w:rPr>
        <w:t xml:space="preserve"> </w:t>
      </w:r>
      <w:r w:rsidR="00F96F21" w:rsidRPr="003A27E6">
        <w:rPr>
          <w:i/>
          <w:iCs/>
        </w:rPr>
        <w:t>Anniversary</w:t>
      </w:r>
      <w:r w:rsidR="00A74F5C">
        <w:rPr>
          <w:i/>
          <w:iCs/>
        </w:rPr>
        <w:t>—</w:t>
      </w:r>
      <w:r w:rsidR="00F96F21" w:rsidRPr="003A27E6">
        <w:rPr>
          <w:i/>
          <w:iCs/>
        </w:rPr>
        <w:t>a year</w:t>
      </w:r>
      <w:r w:rsidR="00A74F5C">
        <w:rPr>
          <w:i/>
          <w:iCs/>
        </w:rPr>
        <w:t xml:space="preserve"> when</w:t>
      </w:r>
      <w:r w:rsidR="00F96F21" w:rsidRPr="003A27E6">
        <w:rPr>
          <w:i/>
          <w:iCs/>
        </w:rPr>
        <w:t xml:space="preserve"> we aim to celebrate our achievements over the past two decades. As the regional fisheries body responsible to coordinate and promote regional cooperation for</w:t>
      </w:r>
      <w:r w:rsidR="006B7326">
        <w:rPr>
          <w:i/>
          <w:iCs/>
        </w:rPr>
        <w:t xml:space="preserve"> the</w:t>
      </w:r>
      <w:r w:rsidR="00F96F21" w:rsidRPr="003A27E6">
        <w:rPr>
          <w:i/>
          <w:iCs/>
        </w:rPr>
        <w:t xml:space="preserve"> sustainable use, management, and conservation of </w:t>
      </w:r>
      <w:r w:rsidR="006B7326">
        <w:rPr>
          <w:i/>
          <w:iCs/>
        </w:rPr>
        <w:t xml:space="preserve">our </w:t>
      </w:r>
      <w:r w:rsidR="00F96F21" w:rsidRPr="003A27E6">
        <w:rPr>
          <w:i/>
          <w:iCs/>
        </w:rPr>
        <w:t xml:space="preserve">living marine resources and </w:t>
      </w:r>
      <w:r w:rsidR="00A74F5C">
        <w:rPr>
          <w:i/>
          <w:iCs/>
        </w:rPr>
        <w:t xml:space="preserve">the </w:t>
      </w:r>
      <w:r w:rsidR="00F96F21" w:rsidRPr="003A27E6">
        <w:rPr>
          <w:i/>
          <w:iCs/>
        </w:rPr>
        <w:t>marine ecosystem, this year we hope to inspire a fresh vision for the fisheries and aquaculture secto</w:t>
      </w:r>
      <w:r w:rsidR="00CD5DD6">
        <w:rPr>
          <w:i/>
          <w:iCs/>
        </w:rPr>
        <w:t>r</w:t>
      </w:r>
      <w:r w:rsidR="007111DA">
        <w:rPr>
          <w:i/>
          <w:iCs/>
        </w:rPr>
        <w:t xml:space="preserve"> </w:t>
      </w:r>
      <w:r w:rsidR="00B22053">
        <w:rPr>
          <w:i/>
          <w:iCs/>
        </w:rPr>
        <w:t>.</w:t>
      </w:r>
      <w:r w:rsidR="00CD5DD6">
        <w:rPr>
          <w:i/>
          <w:iCs/>
        </w:rPr>
        <w:t xml:space="preserve">.. </w:t>
      </w:r>
      <w:r w:rsidR="00CD5DD6">
        <w:t xml:space="preserve"> </w:t>
      </w:r>
      <w:r w:rsidR="00F96F21" w:rsidRPr="003A27E6">
        <w:rPr>
          <w:i/>
          <w:iCs/>
        </w:rPr>
        <w:t>One of our objectives for this year’s 20</w:t>
      </w:r>
      <w:r w:rsidR="00F96F21" w:rsidRPr="003A27E6">
        <w:rPr>
          <w:i/>
          <w:iCs/>
          <w:vertAlign w:val="superscript"/>
        </w:rPr>
        <w:t>th</w:t>
      </w:r>
      <w:r w:rsidR="001C5BBA" w:rsidRPr="003A27E6">
        <w:rPr>
          <w:i/>
          <w:iCs/>
        </w:rPr>
        <w:t xml:space="preserve"> </w:t>
      </w:r>
      <w:r w:rsidR="00091CA9">
        <w:rPr>
          <w:i/>
          <w:iCs/>
        </w:rPr>
        <w:t>A</w:t>
      </w:r>
      <w:r w:rsidR="00F96F21" w:rsidRPr="003A27E6">
        <w:rPr>
          <w:i/>
          <w:iCs/>
        </w:rPr>
        <w:t xml:space="preserve">nniversary </w:t>
      </w:r>
      <w:r w:rsidR="00091CA9">
        <w:rPr>
          <w:i/>
          <w:iCs/>
        </w:rPr>
        <w:t>C</w:t>
      </w:r>
      <w:r w:rsidR="00F96F21" w:rsidRPr="003A27E6">
        <w:rPr>
          <w:i/>
          <w:iCs/>
        </w:rPr>
        <w:t>elebration</w:t>
      </w:r>
      <w:r w:rsidR="00091CA9">
        <w:rPr>
          <w:i/>
          <w:iCs/>
        </w:rPr>
        <w:t>s</w:t>
      </w:r>
      <w:r w:rsidR="00F96F21" w:rsidRPr="003A27E6">
        <w:rPr>
          <w:i/>
          <w:iCs/>
        </w:rPr>
        <w:t xml:space="preserve"> is to highlight the importance of data collection and assessment to sustainable fisheries management.</w:t>
      </w:r>
      <w:r w:rsidR="001C5BBA" w:rsidRPr="003A27E6">
        <w:rPr>
          <w:i/>
          <w:iCs/>
        </w:rPr>
        <w:t>”</w:t>
      </w:r>
    </w:p>
    <w:p w14:paraId="02BA6761" w14:textId="277BD07C" w:rsidR="009F1A12" w:rsidRDefault="00CF2C49" w:rsidP="00430061">
      <w:pPr>
        <w:jc w:val="both"/>
      </w:pPr>
      <w:r>
        <w:rPr>
          <w:noProof/>
        </w:rPr>
        <w:drawing>
          <wp:anchor distT="0" distB="0" distL="114300" distR="114300" simplePos="0" relativeHeight="251700223" behindDoc="1" locked="0" layoutInCell="1" allowOverlap="1" wp14:anchorId="313E1540" wp14:editId="192ED348">
            <wp:simplePos x="0" y="0"/>
            <wp:positionH relativeFrom="margin">
              <wp:align>left</wp:align>
            </wp:positionH>
            <wp:positionV relativeFrom="paragraph">
              <wp:posOffset>172454</wp:posOffset>
            </wp:positionV>
            <wp:extent cx="6315075" cy="2171700"/>
            <wp:effectExtent l="0" t="0" r="9525" b="0"/>
            <wp:wrapNone/>
            <wp:docPr id="2062516887" name="Picture 1" descr="A collage of two wome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16887" name="Picture 1" descr="A collage of two women holding a piece of paper&#10;&#10;Description automatically generated"/>
                    <pic:cNvPicPr/>
                  </pic:nvPicPr>
                  <pic:blipFill>
                    <a:blip r:embed="rId13"/>
                    <a:stretch>
                      <a:fillRect/>
                    </a:stretch>
                  </pic:blipFill>
                  <pic:spPr>
                    <a:xfrm>
                      <a:off x="0" y="0"/>
                      <a:ext cx="6315075" cy="2171700"/>
                    </a:xfrm>
                    <a:prstGeom prst="rect">
                      <a:avLst/>
                    </a:prstGeom>
                  </pic:spPr>
                </pic:pic>
              </a:graphicData>
            </a:graphic>
            <wp14:sizeRelH relativeFrom="page">
              <wp14:pctWidth>0</wp14:pctWidth>
            </wp14:sizeRelH>
            <wp14:sizeRelV relativeFrom="page">
              <wp14:pctHeight>0</wp14:pctHeight>
            </wp14:sizeRelV>
          </wp:anchor>
        </w:drawing>
      </w:r>
    </w:p>
    <w:p w14:paraId="2D13BD8D" w14:textId="6DA67FA5" w:rsidR="006755DA" w:rsidRDefault="006755DA" w:rsidP="00430061">
      <w:pPr>
        <w:jc w:val="both"/>
      </w:pPr>
    </w:p>
    <w:p w14:paraId="39731773" w14:textId="768F5003" w:rsidR="00351EDC" w:rsidRDefault="00351EDC" w:rsidP="00430061">
      <w:pPr>
        <w:jc w:val="both"/>
      </w:pPr>
    </w:p>
    <w:p w14:paraId="292E8BB6" w14:textId="56A787E0" w:rsidR="00351EDC" w:rsidRDefault="00351EDC" w:rsidP="00430061">
      <w:pPr>
        <w:jc w:val="both"/>
      </w:pPr>
    </w:p>
    <w:p w14:paraId="62D2CFF7" w14:textId="6D5D7795" w:rsidR="00B86764" w:rsidRDefault="00B86764" w:rsidP="00B86764">
      <w:pPr>
        <w:spacing w:after="0"/>
        <w:jc w:val="both"/>
      </w:pPr>
    </w:p>
    <w:p w14:paraId="3E2CE4AC" w14:textId="77777777" w:rsidR="00CF2C49" w:rsidRDefault="00CF2C49" w:rsidP="00430061">
      <w:pPr>
        <w:jc w:val="both"/>
      </w:pPr>
    </w:p>
    <w:p w14:paraId="41F66E0B" w14:textId="77777777" w:rsidR="00CF2C49" w:rsidRDefault="00CF2C49" w:rsidP="00430061">
      <w:pPr>
        <w:jc w:val="both"/>
      </w:pPr>
    </w:p>
    <w:p w14:paraId="6444EA29" w14:textId="77777777" w:rsidR="00CF2C49" w:rsidRDefault="00CF2C49" w:rsidP="00430061">
      <w:pPr>
        <w:jc w:val="both"/>
      </w:pPr>
    </w:p>
    <w:p w14:paraId="133D9C5D" w14:textId="25E8850C" w:rsidR="00430061" w:rsidRDefault="00430061" w:rsidP="00430061">
      <w:pPr>
        <w:jc w:val="both"/>
      </w:pPr>
      <w:r>
        <w:t>The participants, who all received certificates upon completion of the course last Thursday, believe that the training received will not just strengthen their professional capacities for performing assessments and modeling fisheries</w:t>
      </w:r>
      <w:r w:rsidR="00765B50">
        <w:t xml:space="preserve"> data</w:t>
      </w:r>
      <w:r>
        <w:t xml:space="preserve">—they furthermore see the </w:t>
      </w:r>
      <w:r w:rsidR="003F0C4B">
        <w:t>‘t</w:t>
      </w:r>
      <w:r>
        <w:t xml:space="preserve">raining of </w:t>
      </w:r>
      <w:r w:rsidR="003F0C4B">
        <w:t>t</w:t>
      </w:r>
      <w:r>
        <w:t>rainers</w:t>
      </w:r>
      <w:r w:rsidR="003F0C4B">
        <w:t>’</w:t>
      </w:r>
      <w:r>
        <w:t xml:space="preserve"> course as </w:t>
      </w:r>
      <w:r w:rsidR="00816E2D">
        <w:t>the</w:t>
      </w:r>
      <w:r>
        <w:t xml:space="preserve"> start of a regional collaboration to strengthen their collective work </w:t>
      </w:r>
      <w:r w:rsidR="00765B50">
        <w:t>through better networking.</w:t>
      </w:r>
    </w:p>
    <w:p w14:paraId="3DA450D6" w14:textId="3E1174AD" w:rsidR="00430061" w:rsidRPr="00877D7D" w:rsidRDefault="005B6AB6" w:rsidP="00430061">
      <w:pPr>
        <w:jc w:val="both"/>
      </w:pPr>
      <w:r>
        <w:t xml:space="preserve">Dr. </w:t>
      </w:r>
      <w:r w:rsidR="00430061" w:rsidRPr="00322530">
        <w:t xml:space="preserve">Tomas Willems, Head of </w:t>
      </w:r>
      <w:r w:rsidR="005E7E4B">
        <w:t xml:space="preserve">the </w:t>
      </w:r>
      <w:r w:rsidR="00430061" w:rsidRPr="00322530">
        <w:t xml:space="preserve">Statistics and Research Division, </w:t>
      </w:r>
      <w:r>
        <w:t xml:space="preserve">Fisheries Department, </w:t>
      </w:r>
      <w:r w:rsidR="00430061" w:rsidRPr="00322530">
        <w:t xml:space="preserve">Suriname, said: </w:t>
      </w:r>
      <w:r w:rsidR="00430061" w:rsidRPr="003A27E6">
        <w:rPr>
          <w:i/>
          <w:iCs/>
        </w:rPr>
        <w:t xml:space="preserve">“The course was very timely and relevant for Suriname, which is currently in </w:t>
      </w:r>
      <w:r w:rsidR="006800CC" w:rsidRPr="003A27E6">
        <w:rPr>
          <w:i/>
          <w:iCs/>
        </w:rPr>
        <w:t>the</w:t>
      </w:r>
      <w:r w:rsidR="00430061" w:rsidRPr="003A27E6">
        <w:rPr>
          <w:i/>
          <w:iCs/>
        </w:rPr>
        <w:t xml:space="preserve"> process of improving its fisheries statistical procedures and has started to collect data in support of stock assessment for the main fisheries resources. By bringing together fisheries data analysts from the CARICOM region, the course facilitated a lively </w:t>
      </w:r>
      <w:r w:rsidR="00430061" w:rsidRPr="003A27E6">
        <w:rPr>
          <w:i/>
          <w:iCs/>
        </w:rPr>
        <w:lastRenderedPageBreak/>
        <w:t>exchange of experiences and best practices and marked the birth of a network where we can continue to learn from each other.”</w:t>
      </w:r>
    </w:p>
    <w:p w14:paraId="63BDEC4B" w14:textId="6BD5A493" w:rsidR="00430061" w:rsidRPr="00322530" w:rsidRDefault="00430061" w:rsidP="00430061">
      <w:pPr>
        <w:jc w:val="both"/>
      </w:pPr>
      <w:r>
        <w:t>T</w:t>
      </w:r>
      <w:r w:rsidRPr="00A83E12">
        <w:t>he</w:t>
      </w:r>
      <w:r>
        <w:t xml:space="preserve"> customized </w:t>
      </w:r>
      <w:r w:rsidRPr="00A83E12">
        <w:t xml:space="preserve">Fisheries Assessment and Data Modelling </w:t>
      </w:r>
      <w:r>
        <w:t xml:space="preserve">short course </w:t>
      </w:r>
      <w:r w:rsidRPr="00A83E12">
        <w:t>u</w:t>
      </w:r>
      <w:r>
        <w:t xml:space="preserve">tilized </w:t>
      </w:r>
      <w:r w:rsidRPr="00A83E12">
        <w:t>the R</w:t>
      </w:r>
      <w:r w:rsidRPr="006A4E52">
        <w:t xml:space="preserve"> software</w:t>
      </w:r>
      <w:r>
        <w:t xml:space="preserve">, which is a free tool </w:t>
      </w:r>
      <w:r w:rsidRPr="006A4E52">
        <w:t>for statistical computing and graphics</w:t>
      </w:r>
      <w:r w:rsidRPr="00A83E12">
        <w:t xml:space="preserve">. </w:t>
      </w:r>
      <w:r w:rsidR="006800CC">
        <w:t xml:space="preserve">Dr. </w:t>
      </w:r>
      <w:r w:rsidRPr="00877D7D">
        <w:t xml:space="preserve">Singh, GRÓ-FTP Specialist, </w:t>
      </w:r>
      <w:r>
        <w:t xml:space="preserve">noted the joint efforts of the CRFM and </w:t>
      </w:r>
      <w:r w:rsidRPr="00877D7D">
        <w:t>GRÓ-FTP</w:t>
      </w:r>
      <w:r>
        <w:t xml:space="preserve"> to establish</w:t>
      </w:r>
      <w:r w:rsidRPr="00877D7D">
        <w:t xml:space="preserve"> a critical mass of R users and people with data analysis and assessment knowledge to</w:t>
      </w:r>
      <w:r>
        <w:t xml:space="preserve"> support a </w:t>
      </w:r>
      <w:r w:rsidRPr="00322530">
        <w:t xml:space="preserve">data-driven culture for sustainable </w:t>
      </w:r>
      <w:r w:rsidR="00C92F7A" w:rsidRPr="00322530">
        <w:t>f</w:t>
      </w:r>
      <w:r w:rsidRPr="00322530">
        <w:t>isheries management</w:t>
      </w:r>
      <w:r w:rsidR="00C92F7A" w:rsidRPr="00322530">
        <w:t xml:space="preserve"> in the Caribbean</w:t>
      </w:r>
      <w:r w:rsidRPr="00322530">
        <w:t>.</w:t>
      </w:r>
    </w:p>
    <w:p w14:paraId="081EEF30" w14:textId="3EB5E2D2" w:rsidR="00430061" w:rsidRPr="00877D7D" w:rsidRDefault="00430061" w:rsidP="00430061">
      <w:pPr>
        <w:jc w:val="both"/>
      </w:pPr>
      <w:r w:rsidRPr="00322530">
        <w:t>Derrick Theophile, Chief</w:t>
      </w:r>
      <w:r w:rsidRPr="00877D7D">
        <w:t xml:space="preserve"> Fisheries Officer, Dominica</w:t>
      </w:r>
      <w:r>
        <w:t xml:space="preserve">, noted that, </w:t>
      </w:r>
      <w:r w:rsidRPr="003A27E6">
        <w:rPr>
          <w:i/>
          <w:iCs/>
        </w:rPr>
        <w:t>“This training programme provided the opportunity to leverage perhaps some of the most powerful tools for understanding and using fisheries data more effectively and precisely</w:t>
      </w:r>
      <w:r w:rsidR="005B6AB6">
        <w:rPr>
          <w:i/>
          <w:iCs/>
        </w:rPr>
        <w:t>,</w:t>
      </w:r>
      <w:r w:rsidRPr="003A27E6">
        <w:rPr>
          <w:i/>
          <w:iCs/>
        </w:rPr>
        <w:t xml:space="preserve"> to generate substantive results for management—those tools being the R statistical software and interpersonal networking and sharing.” </w:t>
      </w:r>
      <w:r>
        <w:t xml:space="preserve">He added that </w:t>
      </w:r>
      <w:r w:rsidRPr="003A27E6">
        <w:rPr>
          <w:i/>
          <w:iCs/>
        </w:rPr>
        <w:t>“…our collective capacities are raised, and we are better equipped to collaboratively manage our shared fishery resources.”</w:t>
      </w:r>
    </w:p>
    <w:p w14:paraId="25CAB42B" w14:textId="11611920" w:rsidR="00430061" w:rsidRPr="00877D7D" w:rsidRDefault="00430061" w:rsidP="00430061">
      <w:pPr>
        <w:jc w:val="both"/>
      </w:pPr>
      <w:r w:rsidRPr="00322530">
        <w:t>Anginette Murray, Statistics</w:t>
      </w:r>
      <w:r w:rsidRPr="00877D7D">
        <w:t xml:space="preserve"> and Data Manager, </w:t>
      </w:r>
      <w:r w:rsidR="005B6AB6">
        <w:t xml:space="preserve">National Fisheries Authority, </w:t>
      </w:r>
      <w:r w:rsidRPr="00877D7D">
        <w:t>Jamaica</w:t>
      </w:r>
      <w:r>
        <w:t xml:space="preserve"> said: </w:t>
      </w:r>
      <w:r w:rsidRPr="003A27E6">
        <w:rPr>
          <w:i/>
          <w:iCs/>
        </w:rPr>
        <w:t>“The ease with which concepts were taught and fisheries data assessed is invaluable in enhancing data collection in Jamaica and by extension producing timelier reports. Additionally, the future of Fisheries Science in the region looks quite promising. I believe with the networking established with the fellow scientists</w:t>
      </w:r>
      <w:r w:rsidR="00C92F7A" w:rsidRPr="003A27E6">
        <w:rPr>
          <w:i/>
          <w:iCs/>
        </w:rPr>
        <w:t xml:space="preserve">, </w:t>
      </w:r>
      <w:r w:rsidRPr="003A27E6">
        <w:rPr>
          <w:i/>
          <w:iCs/>
        </w:rPr>
        <w:t>Jamaica will benefit from the ongoing collaboration in the management of our valuable fisheries resources</w:t>
      </w:r>
      <w:r w:rsidR="005B6AB6">
        <w:rPr>
          <w:i/>
          <w:iCs/>
        </w:rPr>
        <w:t xml:space="preserve">, </w:t>
      </w:r>
      <w:r w:rsidRPr="003A27E6">
        <w:rPr>
          <w:i/>
          <w:iCs/>
        </w:rPr>
        <w:t>both regionally and globally.”</w:t>
      </w:r>
    </w:p>
    <w:p w14:paraId="798A83C9" w14:textId="6421D787" w:rsidR="00512664" w:rsidRDefault="000B48E7" w:rsidP="007318A7">
      <w:pPr>
        <w:jc w:val="both"/>
      </w:pPr>
      <w:r>
        <w:t xml:space="preserve">This was the third </w:t>
      </w:r>
      <w:r w:rsidRPr="00724DED">
        <w:t xml:space="preserve">stock assessment training course </w:t>
      </w:r>
      <w:r>
        <w:t>offered under the partnership</w:t>
      </w:r>
      <w:r w:rsidRPr="00043864">
        <w:t xml:space="preserve"> </w:t>
      </w:r>
      <w:r>
        <w:t xml:space="preserve">between the CRFM and </w:t>
      </w:r>
      <w:r w:rsidRPr="00877D7D">
        <w:t>GRÓ-FTP</w:t>
      </w:r>
      <w:r>
        <w:t xml:space="preserve">, which dates back to 2008. </w:t>
      </w:r>
      <w:r w:rsidRPr="00877D7D">
        <w:t>GRÓ</w:t>
      </w:r>
      <w:r>
        <w:t>-FTP has also assisted with t</w:t>
      </w:r>
      <w:r w:rsidRPr="00724DED">
        <w:t>raining needs assessment</w:t>
      </w:r>
      <w:r>
        <w:t xml:space="preserve">s for </w:t>
      </w:r>
      <w:r w:rsidRPr="00724DED">
        <w:t>CRFM Member States</w:t>
      </w:r>
      <w:r>
        <w:t>, in addition to on-the-ground technical support and contributions to CRFM Scientific meetings. The partners have also collaborated to provide training in a</w:t>
      </w:r>
      <w:r w:rsidRPr="00724DED">
        <w:t>dvance</w:t>
      </w:r>
      <w:r>
        <w:t>d</w:t>
      </w:r>
      <w:r w:rsidRPr="00724DED">
        <w:t xml:space="preserve"> leadership</w:t>
      </w:r>
      <w:r>
        <w:t xml:space="preserve">, project management, sanitary and phytosanitary measures, and the fisheries value chain, among others. Furthermore, </w:t>
      </w:r>
      <w:r w:rsidR="00FC5673">
        <w:t xml:space="preserve">dozens of public and private sector </w:t>
      </w:r>
      <w:r>
        <w:t>professionals</w:t>
      </w:r>
      <w:r w:rsidR="00FC5673">
        <w:t xml:space="preserve"> from the Caribbean</w:t>
      </w:r>
      <w:r>
        <w:t xml:space="preserve"> have also benefitted from </w:t>
      </w:r>
      <w:r w:rsidRPr="00724DED">
        <w:t>6</w:t>
      </w:r>
      <w:r>
        <w:t>-</w:t>
      </w:r>
      <w:r w:rsidRPr="00724DED">
        <w:t>month</w:t>
      </w:r>
      <w:r>
        <w:t xml:space="preserve"> </w:t>
      </w:r>
      <w:r w:rsidRPr="00724DED">
        <w:t>fellowships</w:t>
      </w:r>
      <w:r>
        <w:t xml:space="preserve"> and </w:t>
      </w:r>
      <w:r w:rsidRPr="00724DED">
        <w:t xml:space="preserve">degree </w:t>
      </w:r>
      <w:proofErr w:type="spellStart"/>
      <w:r w:rsidRPr="00724DED">
        <w:t>programmes</w:t>
      </w:r>
      <w:proofErr w:type="spellEnd"/>
      <w:r>
        <w:t xml:space="preserve"> offered by </w:t>
      </w:r>
      <w:r w:rsidRPr="00877D7D">
        <w:t>GRÓ</w:t>
      </w:r>
      <w:r>
        <w:t>-FTP in Iceland.</w:t>
      </w:r>
      <w:r w:rsidR="00F016FC" w:rsidRPr="00E77F72">
        <w:rPr>
          <w:rFonts w:ascii="Georgia" w:hAnsi="Georgia"/>
          <w:noProof/>
          <w:highlight w:val="yellow"/>
        </w:rPr>
        <mc:AlternateContent>
          <mc:Choice Requires="wpg">
            <w:drawing>
              <wp:anchor distT="0" distB="0" distL="114300" distR="114300" simplePos="0" relativeHeight="251678719" behindDoc="0" locked="1" layoutInCell="1" allowOverlap="1" wp14:anchorId="26A37959" wp14:editId="26D9A8FC">
                <wp:simplePos x="0" y="0"/>
                <wp:positionH relativeFrom="page">
                  <wp:align>left</wp:align>
                </wp:positionH>
                <wp:positionV relativeFrom="margin">
                  <wp:align>bottom</wp:align>
                </wp:positionV>
                <wp:extent cx="7781290" cy="22828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7781290" cy="2282825"/>
                          <a:chOff x="0" y="0"/>
                          <a:chExt cx="7778750" cy="2285911"/>
                        </a:xfrm>
                      </wpg:grpSpPr>
                      <wps:wsp>
                        <wps:cNvPr id="32" name="Rectangle 32"/>
                        <wps:cNvSpPr/>
                        <wps:spPr>
                          <a:xfrm>
                            <a:off x="0" y="648246"/>
                            <a:ext cx="7778750" cy="16376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914400" y="743803"/>
                            <a:ext cx="5916295" cy="1494155"/>
                          </a:xfrm>
                          <a:prstGeom prst="rect">
                            <a:avLst/>
                          </a:prstGeom>
                          <a:solidFill>
                            <a:srgbClr val="0070C0"/>
                          </a:solidFill>
                          <a:ln w="6350">
                            <a:noFill/>
                          </a:ln>
                        </wps:spPr>
                        <wps:txbx>
                          <w:txbxContent>
                            <w:p w14:paraId="6EA11089" w14:textId="77777777" w:rsidR="00F016FC" w:rsidRPr="00E92A76" w:rsidRDefault="00F016FC" w:rsidP="00F016FC">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34043DAC" w14:textId="77777777" w:rsidR="00F016FC" w:rsidRPr="00E92A76" w:rsidRDefault="00F016FC" w:rsidP="00F016FC">
                              <w:pPr>
                                <w:spacing w:after="0" w:line="240" w:lineRule="auto"/>
                                <w:jc w:val="both"/>
                                <w:rPr>
                                  <w:b/>
                                  <w:bCs/>
                                  <w:color w:val="FFFFFF" w:themeColor="background1"/>
                                  <w:sz w:val="28"/>
                                  <w:szCs w:val="28"/>
                                </w:rPr>
                              </w:pPr>
                            </w:p>
                            <w:p w14:paraId="21BECA86" w14:textId="77777777" w:rsidR="00F016FC" w:rsidRPr="00E92A76" w:rsidRDefault="00F016FC" w:rsidP="00F016FC">
                              <w:pPr>
                                <w:jc w:val="both"/>
                                <w:rPr>
                                  <w:color w:val="FFFFFF" w:themeColor="background1"/>
                                </w:rPr>
                              </w:pPr>
                              <w:r w:rsidRPr="00E92A76">
                                <w:rPr>
                                  <w:color w:val="FFFFFF" w:themeColor="background1"/>
                                </w:rPr>
                                <w:t xml:space="preserve">The </w:t>
                              </w:r>
                              <w:hyperlink r:id="rId14"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68991" y="0"/>
                            <a:ext cx="4339988"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C44C2" w14:textId="77777777" w:rsidR="00F016FC" w:rsidRPr="00E21118" w:rsidRDefault="00F016FC" w:rsidP="00F016FC">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6796844A" w14:textId="77777777" w:rsidR="00F016FC" w:rsidRPr="00F62BAB" w:rsidRDefault="00F016FC" w:rsidP="00F016FC">
                              <w:pPr>
                                <w:keepNext/>
                                <w:keepLines/>
                                <w:suppressAutoHyphens/>
                                <w:spacing w:after="0" w:line="240" w:lineRule="auto"/>
                                <w:ind w:left="1440" w:firstLine="720"/>
                                <w:rPr>
                                  <w:rFonts w:ascii="Calibri Light" w:hAnsi="Calibri Light"/>
                                  <w:color w:val="00B0F0"/>
                                  <w:sz w:val="18"/>
                                  <w:szCs w:val="28"/>
                                  <w:lang w:val="it-IT"/>
                                </w:rPr>
                              </w:pPr>
                              <w:r w:rsidRPr="00F62BAB">
                                <w:rPr>
                                  <w:rFonts w:ascii="Calibri Light" w:hAnsi="Calibri Light"/>
                                  <w:b/>
                                  <w:color w:val="00B0F0"/>
                                  <w:sz w:val="18"/>
                                  <w:szCs w:val="28"/>
                                  <w:lang w:val="it-IT"/>
                                </w:rPr>
                                <w:t>E-mail:</w:t>
                              </w:r>
                              <w:r w:rsidRPr="00F62BAB">
                                <w:rPr>
                                  <w:rFonts w:ascii="Calibri Light" w:hAnsi="Calibri Light"/>
                                  <w:color w:val="00B0F0"/>
                                  <w:sz w:val="18"/>
                                  <w:szCs w:val="28"/>
                                  <w:lang w:val="it-IT"/>
                                </w:rPr>
                                <w:t xml:space="preserve"> </w:t>
                              </w:r>
                              <w:r w:rsidRPr="00F62BAB">
                                <w:rPr>
                                  <w:rFonts w:ascii="Calibri Light" w:hAnsi="Calibri Light"/>
                                  <w:color w:val="00B0F0"/>
                                  <w:sz w:val="18"/>
                                  <w:szCs w:val="28"/>
                                  <w:lang w:val="it-IT"/>
                                </w:rPr>
                                <w:tab/>
                              </w:r>
                              <w:r w:rsidRPr="00F62BAB">
                                <w:rPr>
                                  <w:rStyle w:val="Hyperlink"/>
                                  <w:rFonts w:ascii="Calibri Light" w:hAnsi="Calibri Light"/>
                                  <w:color w:val="00B0F0"/>
                                  <w:sz w:val="18"/>
                                  <w:szCs w:val="28"/>
                                  <w:lang w:val="it-IT"/>
                                </w:rPr>
                                <w:t>milton.haughton@crfm.int</w:t>
                              </w:r>
                            </w:p>
                            <w:p w14:paraId="145E0578" w14:textId="77777777" w:rsidR="00F016FC" w:rsidRPr="00F62BAB" w:rsidRDefault="00F016FC" w:rsidP="00F016FC">
                              <w:pPr>
                                <w:rPr>
                                  <w:color w:val="00B0F0"/>
                                  <w:sz w:val="20"/>
                                  <w:szCs w:val="2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37959" id="Group 34" o:spid="_x0000_s1035" style="position:absolute;left:0;text-align:left;margin-left:0;margin-top:0;width:612.7pt;height:179.75pt;z-index:251678719;mso-position-horizontal:left;mso-position-horizontal-relative:page;mso-position-vertical:bottom;mso-position-vertical-relative:margin;mso-width-relative:margin;mso-height-relative:margin" coordsize="77787,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">
                <v:rect id="Rectangle 32" o:spid="_x0000_s1036" style="position:absolute;top:6482;width:77787;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" fillcolor="#0070c0" stroked="f" strokeweight="2pt"/>
                <v:shape id="Text Box 31" o:spid="_x0000_s1037" type="#_x0000_t202" style="position:absolute;left:9144;top:7438;width:59162;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" fillcolor="#0070c0" stroked="f" strokeweight=".5pt">
                  <v:textbox>
                    <w:txbxContent>
                      <w:p w14:paraId="6EA11089" w14:textId="77777777" w:rsidR="00F016FC" w:rsidRPr="00E92A76" w:rsidRDefault="00F016FC" w:rsidP="00F016FC">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34043DAC" w14:textId="77777777" w:rsidR="00F016FC" w:rsidRPr="00E92A76" w:rsidRDefault="00F016FC" w:rsidP="00F016FC">
                        <w:pPr>
                          <w:spacing w:after="0" w:line="240" w:lineRule="auto"/>
                          <w:jc w:val="both"/>
                          <w:rPr>
                            <w:b/>
                            <w:bCs/>
                            <w:color w:val="FFFFFF" w:themeColor="background1"/>
                            <w:sz w:val="28"/>
                            <w:szCs w:val="28"/>
                          </w:rPr>
                        </w:pPr>
                      </w:p>
                      <w:p w14:paraId="21BECA86" w14:textId="77777777" w:rsidR="00F016FC" w:rsidRPr="00E92A76" w:rsidRDefault="00F016FC" w:rsidP="00F016FC">
                        <w:pPr>
                          <w:jc w:val="both"/>
                          <w:rPr>
                            <w:color w:val="FFFFFF" w:themeColor="background1"/>
                          </w:rPr>
                        </w:pPr>
                        <w:r w:rsidRPr="00E92A76">
                          <w:rPr>
                            <w:color w:val="FFFFFF" w:themeColor="background1"/>
                          </w:rPr>
                          <w:t xml:space="preserve">The </w:t>
                        </w:r>
                        <w:hyperlink r:id="rId22"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v:textbox>
                </v:shape>
                <v:shape id="Text Box 3" o:spid="_x0000_s1038" type="#_x0000_t202" style="position:absolute;left:9689;width:4340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F6C44C2" w14:textId="77777777" w:rsidR="00F016FC" w:rsidRPr="00E21118" w:rsidRDefault="00F016FC" w:rsidP="00F016FC">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6796844A" w14:textId="77777777" w:rsidR="00F016FC" w:rsidRPr="00F62BAB" w:rsidRDefault="00F016FC" w:rsidP="00F016FC">
                        <w:pPr>
                          <w:keepNext/>
                          <w:keepLines/>
                          <w:suppressAutoHyphens/>
                          <w:spacing w:after="0" w:line="240" w:lineRule="auto"/>
                          <w:ind w:left="1440" w:firstLine="720"/>
                          <w:rPr>
                            <w:rFonts w:ascii="Calibri Light" w:hAnsi="Calibri Light"/>
                            <w:color w:val="00B0F0"/>
                            <w:sz w:val="18"/>
                            <w:szCs w:val="28"/>
                            <w:lang w:val="it-IT"/>
                          </w:rPr>
                        </w:pPr>
                        <w:r w:rsidRPr="00F62BAB">
                          <w:rPr>
                            <w:rFonts w:ascii="Calibri Light" w:hAnsi="Calibri Light"/>
                            <w:b/>
                            <w:color w:val="00B0F0"/>
                            <w:sz w:val="18"/>
                            <w:szCs w:val="28"/>
                            <w:lang w:val="it-IT"/>
                          </w:rPr>
                          <w:t>E-mail:</w:t>
                        </w:r>
                        <w:r w:rsidRPr="00F62BAB">
                          <w:rPr>
                            <w:rFonts w:ascii="Calibri Light" w:hAnsi="Calibri Light"/>
                            <w:color w:val="00B0F0"/>
                            <w:sz w:val="18"/>
                            <w:szCs w:val="28"/>
                            <w:lang w:val="it-IT"/>
                          </w:rPr>
                          <w:t xml:space="preserve"> </w:t>
                        </w:r>
                        <w:r w:rsidRPr="00F62BAB">
                          <w:rPr>
                            <w:rFonts w:ascii="Calibri Light" w:hAnsi="Calibri Light"/>
                            <w:color w:val="00B0F0"/>
                            <w:sz w:val="18"/>
                            <w:szCs w:val="28"/>
                            <w:lang w:val="it-IT"/>
                          </w:rPr>
                          <w:tab/>
                        </w:r>
                        <w:r w:rsidRPr="00F62BAB">
                          <w:rPr>
                            <w:rStyle w:val="Hyperlink"/>
                            <w:rFonts w:ascii="Calibri Light" w:hAnsi="Calibri Light"/>
                            <w:color w:val="00B0F0"/>
                            <w:sz w:val="18"/>
                            <w:szCs w:val="28"/>
                            <w:lang w:val="it-IT"/>
                          </w:rPr>
                          <w:t>milton.haughton@crfm.int</w:t>
                        </w:r>
                      </w:p>
                      <w:p w14:paraId="145E0578" w14:textId="77777777" w:rsidR="00F016FC" w:rsidRPr="00F62BAB" w:rsidRDefault="00F016FC" w:rsidP="00F016FC">
                        <w:pPr>
                          <w:rPr>
                            <w:color w:val="00B0F0"/>
                            <w:sz w:val="20"/>
                            <w:szCs w:val="28"/>
                            <w:lang w:val="it-IT"/>
                          </w:rPr>
                        </w:pPr>
                      </w:p>
                    </w:txbxContent>
                  </v:textbox>
                </v:shape>
                <w10:wrap type="square" anchorx="page" anchory="margin"/>
                <w10:anchorlock/>
              </v:group>
            </w:pict>
          </mc:Fallback>
        </mc:AlternateContent>
      </w:r>
    </w:p>
    <w:sectPr w:rsidR="00512664" w:rsidSect="006C3417">
      <w:headerReference w:type="even" r:id="rId23"/>
      <w:headerReference w:type="default" r:id="rId24"/>
      <w:footerReference w:type="even" r:id="rId25"/>
      <w:footerReference w:type="default" r:id="rId26"/>
      <w:headerReference w:type="first" r:id="rId27"/>
      <w:footerReference w:type="firs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24FB5" w14:textId="77777777" w:rsidR="008C2B67" w:rsidRDefault="008C2B67" w:rsidP="00561EAA">
      <w:pPr>
        <w:spacing w:after="0" w:line="240" w:lineRule="auto"/>
      </w:pPr>
      <w:r>
        <w:separator/>
      </w:r>
    </w:p>
  </w:endnote>
  <w:endnote w:type="continuationSeparator" w:id="0">
    <w:p w14:paraId="1B3B51FE" w14:textId="77777777" w:rsidR="008C2B67" w:rsidRDefault="008C2B67" w:rsidP="0056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Black">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89D" w14:textId="77777777" w:rsidR="00C54A18" w:rsidRDefault="00C54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E14D" w14:textId="77777777" w:rsidR="00561EAA" w:rsidRPr="00FE7EF8" w:rsidRDefault="000641B8" w:rsidP="00561EAA">
    <w:pPr>
      <w:pStyle w:val="Caption"/>
      <w:pBdr>
        <w:top w:val="single" w:sz="4" w:space="1" w:color="auto"/>
      </w:pBdr>
      <w:spacing w:after="0"/>
      <w:jc w:val="center"/>
      <w:rPr>
        <w:color w:val="00B0F0"/>
        <w:sz w:val="19"/>
        <w:szCs w:val="19"/>
        <w:u w:color="000080"/>
      </w:rPr>
    </w:pPr>
    <w:r>
      <w:rPr>
        <w:noProof/>
        <w:color w:val="00B0F0"/>
        <w:sz w:val="19"/>
        <w:szCs w:val="19"/>
        <w:u w:color="000080"/>
      </w:rPr>
      <w:drawing>
        <wp:anchor distT="0" distB="0" distL="114300" distR="114300" simplePos="0" relativeHeight="251660288" behindDoc="0" locked="0" layoutInCell="1" allowOverlap="1" wp14:anchorId="3EA3F3ED" wp14:editId="32D1AF21">
          <wp:simplePos x="0" y="0"/>
          <wp:positionH relativeFrom="column">
            <wp:posOffset>3043555</wp:posOffset>
          </wp:positionH>
          <wp:positionV relativeFrom="paragraph">
            <wp:posOffset>129379</wp:posOffset>
          </wp:positionV>
          <wp:extent cx="204470" cy="204470"/>
          <wp:effectExtent l="0" t="0" r="5080" b="5080"/>
          <wp:wrapNone/>
          <wp:docPr id="10" name="Graphic 1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204470" cy="204470"/>
                  </a:xfrm>
                  <a:prstGeom prst="rect">
                    <a:avLst/>
                  </a:prstGeom>
                </pic:spPr>
              </pic:pic>
            </a:graphicData>
          </a:graphic>
          <wp14:sizeRelH relativeFrom="page">
            <wp14:pctWidth>0</wp14:pctWidth>
          </wp14:sizeRelH>
          <wp14:sizeRelV relativeFrom="page">
            <wp14:pctHeight>0</wp14:pctHeight>
          </wp14:sizeRelV>
        </wp:anchor>
      </w:drawing>
    </w:r>
    <w:r>
      <w:rPr>
        <w:noProof/>
        <w:color w:val="00B0F0"/>
        <w:sz w:val="19"/>
        <w:szCs w:val="19"/>
        <w:u w:color="000080"/>
      </w:rPr>
      <mc:AlternateContent>
        <mc:Choice Requires="wps">
          <w:drawing>
            <wp:anchor distT="0" distB="0" distL="114300" distR="114300" simplePos="0" relativeHeight="251667456" behindDoc="0" locked="0" layoutInCell="1" allowOverlap="1" wp14:anchorId="31384B46" wp14:editId="57AC7E71">
              <wp:simplePos x="0" y="0"/>
              <wp:positionH relativeFrom="column">
                <wp:posOffset>177394</wp:posOffset>
              </wp:positionH>
              <wp:positionV relativeFrom="paragraph">
                <wp:posOffset>146278</wp:posOffset>
              </wp:positionV>
              <wp:extent cx="1344295" cy="52130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44295" cy="521309"/>
                      </a:xfrm>
                      <a:prstGeom prst="rect">
                        <a:avLst/>
                      </a:prstGeom>
                      <a:noFill/>
                      <a:ln w="6350">
                        <a:noFill/>
                      </a:ln>
                    </wps:spPr>
                    <wps:txbx>
                      <w:txbxContent>
                        <w:p w14:paraId="3C32AEA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F624DB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794BA57D" w14:textId="77777777"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4B46" id="_x0000_t202" coordsize="21600,21600" o:spt="202" path="m,l,21600r21600,l21600,xe">
              <v:stroke joinstyle="miter"/>
              <v:path gradientshapeok="t" o:connecttype="rect"/>
            </v:shapetype>
            <v:shape id="Text Box 15" o:spid="_x0000_s1039" type="#_x0000_t202" style="position:absolute;left:0;text-align:left;margin-left:13.95pt;margin-top:11.5pt;width:105.8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X2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" filled="f" stroked="f" strokeweight=".5pt">
              <v:textbox>
                <w:txbxContent>
                  <w:p w14:paraId="3C32AEA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F624DB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794BA57D" w14:textId="77777777"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83840" behindDoc="0" locked="0" layoutInCell="1" allowOverlap="1" wp14:anchorId="0F7B8FDE" wp14:editId="124AF0D2">
              <wp:simplePos x="0" y="0"/>
              <wp:positionH relativeFrom="column">
                <wp:posOffset>5180990</wp:posOffset>
              </wp:positionH>
              <wp:positionV relativeFrom="paragraph">
                <wp:posOffset>36551</wp:posOffset>
              </wp:positionV>
              <wp:extent cx="838835" cy="3129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5AF65C8A"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8FDE" id="Text Box 28" o:spid="_x0000_s1040" type="#_x0000_t202" style="position:absolute;left:0;text-align:left;margin-left:407.95pt;margin-top:2.9pt;width:66.0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60GA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" filled="f" stroked="f" strokeweight=".5pt">
              <v:textbox>
                <w:txbxContent>
                  <w:p w14:paraId="5AF65C8A"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69504" behindDoc="0" locked="0" layoutInCell="1" allowOverlap="1" wp14:anchorId="60057277" wp14:editId="4C0538B0">
              <wp:simplePos x="0" y="0"/>
              <wp:positionH relativeFrom="column">
                <wp:posOffset>1867205</wp:posOffset>
              </wp:positionH>
              <wp:positionV relativeFrom="paragraph">
                <wp:posOffset>131648</wp:posOffset>
              </wp:positionV>
              <wp:extent cx="838835" cy="312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54DE064" w14:textId="77777777"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7277" id="Text Box 17" o:spid="_x0000_s1041" type="#_x0000_t202" style="position:absolute;left:0;text-align:left;margin-left:147pt;margin-top:10.35pt;width:66.0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QGg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" filled="f" stroked="f" strokeweight=".5pt">
              <v:textbox>
                <w:txbxContent>
                  <w:p w14:paraId="654DE064" w14:textId="77777777"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v:textbox>
            </v:shape>
          </w:pict>
        </mc:Fallback>
      </mc:AlternateContent>
    </w:r>
    <w:r w:rsidR="00275758">
      <w:rPr>
        <w:noProof/>
        <w:color w:val="00B0F0"/>
        <w:sz w:val="19"/>
        <w:szCs w:val="19"/>
        <w:u w:color="000080"/>
      </w:rPr>
      <w:drawing>
        <wp:anchor distT="0" distB="0" distL="114300" distR="114300" simplePos="0" relativeHeight="251664384" behindDoc="0" locked="0" layoutInCell="1" allowOverlap="1" wp14:anchorId="7F5CA2A2" wp14:editId="1FD813DE">
          <wp:simplePos x="0" y="0"/>
          <wp:positionH relativeFrom="column">
            <wp:posOffset>1595755</wp:posOffset>
          </wp:positionH>
          <wp:positionV relativeFrom="paragraph">
            <wp:posOffset>120015</wp:posOffset>
          </wp:positionV>
          <wp:extent cx="266065" cy="266065"/>
          <wp:effectExtent l="0" t="0" r="0" b="635"/>
          <wp:wrapNone/>
          <wp:docPr id="12" name="Graphic 1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1552" behindDoc="0" locked="0" layoutInCell="1" allowOverlap="1" wp14:anchorId="3F7EFE98" wp14:editId="05F9E9FC">
              <wp:simplePos x="0" y="0"/>
              <wp:positionH relativeFrom="margin">
                <wp:posOffset>1867205</wp:posOffset>
              </wp:positionH>
              <wp:positionV relativeFrom="paragraph">
                <wp:posOffset>409625</wp:posOffset>
              </wp:positionV>
              <wp:extent cx="838835" cy="304719"/>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838835" cy="304719"/>
                      </a:xfrm>
                      <a:prstGeom prst="rect">
                        <a:avLst/>
                      </a:prstGeom>
                      <a:noFill/>
                      <a:ln w="6350">
                        <a:noFill/>
                      </a:ln>
                    </wps:spPr>
                    <wps:txbx>
                      <w:txbxContent>
                        <w:p w14:paraId="3F563756" w14:textId="77777777"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FE98" id="Text Box 20" o:spid="_x0000_s1042" type="#_x0000_t202" style="position:absolute;left:0;text-align:left;margin-left:147pt;margin-top:32.25pt;width:66.0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SAGgIAADI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" filled="f" stroked="f" strokeweight=".5pt">
              <v:textbox>
                <w:txbxContent>
                  <w:p w14:paraId="3F563756" w14:textId="77777777"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v:textbox>
              <w10:wrap anchorx="margin"/>
            </v:shape>
          </w:pict>
        </mc:Fallback>
      </mc:AlternateContent>
    </w:r>
    <w:r w:rsidR="00275758">
      <w:rPr>
        <w:noProof/>
        <w:color w:val="00B0F0"/>
        <w:sz w:val="19"/>
        <w:szCs w:val="19"/>
        <w:u w:color="000080"/>
      </w:rPr>
      <w:drawing>
        <wp:anchor distT="0" distB="0" distL="114300" distR="114300" simplePos="0" relativeHeight="251666432" behindDoc="0" locked="0" layoutInCell="1" allowOverlap="1" wp14:anchorId="5F921713" wp14:editId="028C2C64">
          <wp:simplePos x="0" y="0"/>
          <wp:positionH relativeFrom="margin">
            <wp:posOffset>1633220</wp:posOffset>
          </wp:positionH>
          <wp:positionV relativeFrom="paragraph">
            <wp:posOffset>431165</wp:posOffset>
          </wp:positionV>
          <wp:extent cx="182880" cy="182880"/>
          <wp:effectExtent l="0" t="0" r="7620" b="7620"/>
          <wp:wrapNone/>
          <wp:docPr id="14" name="Graphic 14" descr="Fa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ax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3600" behindDoc="0" locked="0" layoutInCell="1" allowOverlap="1" wp14:anchorId="568FAECD" wp14:editId="6131CA56">
              <wp:simplePos x="0" y="0"/>
              <wp:positionH relativeFrom="margin">
                <wp:posOffset>3227832</wp:posOffset>
              </wp:positionH>
              <wp:positionV relativeFrom="paragraph">
                <wp:posOffset>124333</wp:posOffset>
              </wp:positionV>
              <wp:extent cx="1268730" cy="28082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268730" cy="280820"/>
                      </a:xfrm>
                      <a:prstGeom prst="rect">
                        <a:avLst/>
                      </a:prstGeom>
                      <a:noFill/>
                      <a:ln w="6350">
                        <a:noFill/>
                      </a:ln>
                    </wps:spPr>
                    <wps:txbx>
                      <w:txbxContent>
                        <w:p w14:paraId="2E25E1ED" w14:textId="77777777" w:rsidR="009405CA" w:rsidRPr="00F161CC" w:rsidRDefault="00000000" w:rsidP="009405CA">
                          <w:pPr>
                            <w:spacing w:after="0" w:line="240" w:lineRule="auto"/>
                            <w:rPr>
                              <w:rFonts w:ascii="Source Sans Pro" w:hAnsi="Source Sans Pro"/>
                              <w:color w:val="0070C0"/>
                              <w:sz w:val="16"/>
                              <w:szCs w:val="16"/>
                            </w:rPr>
                          </w:pPr>
                          <w:hyperlink r:id="rId7" w:history="1">
                            <w:r w:rsidR="009405CA" w:rsidRPr="00F161CC">
                              <w:rPr>
                                <w:rStyle w:val="Hyperlink0"/>
                                <w:rFonts w:ascii="Source Sans Pro" w:hAnsi="Source Sans Pro" w:cs="Arial Unicode MS"/>
                                <w:color w:val="0070C0"/>
                                <w:sz w:val="16"/>
                                <w:szCs w:val="16"/>
                              </w:rPr>
                              <w:t>secretariat@crfm.int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AECD" id="Text Box 21" o:spid="_x0000_s1043" type="#_x0000_t202" style="position:absolute;left:0;text-align:left;margin-left:254.15pt;margin-top:9.8pt;width:99.9pt;height:2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PBGgIAADM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" filled="f" stroked="f" strokeweight=".5pt">
              <v:textbox>
                <w:txbxContent>
                  <w:p w14:paraId="2E25E1ED" w14:textId="77777777" w:rsidR="009405CA" w:rsidRPr="00F161CC" w:rsidRDefault="00000000" w:rsidP="009405CA">
                    <w:pPr>
                      <w:spacing w:after="0" w:line="240" w:lineRule="auto"/>
                      <w:rPr>
                        <w:rFonts w:ascii="Source Sans Pro" w:hAnsi="Source Sans Pro"/>
                        <w:color w:val="0070C0"/>
                        <w:sz w:val="16"/>
                        <w:szCs w:val="16"/>
                      </w:rPr>
                    </w:pPr>
                    <w:hyperlink r:id="rId8" w:history="1">
                      <w:r w:rsidR="009405CA" w:rsidRPr="00F161CC">
                        <w:rPr>
                          <w:rStyle w:val="Hyperlink0"/>
                          <w:rFonts w:ascii="Source Sans Pro" w:hAnsi="Source Sans Pro" w:cs="Arial Unicode MS"/>
                          <w:color w:val="0070C0"/>
                          <w:sz w:val="16"/>
                          <w:szCs w:val="16"/>
                        </w:rPr>
                        <w:t>secretariat@crfm.int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5648" behindDoc="0" locked="0" layoutInCell="1" allowOverlap="1" wp14:anchorId="4E2C2A3F" wp14:editId="0F5D8709">
              <wp:simplePos x="0" y="0"/>
              <wp:positionH relativeFrom="margin">
                <wp:posOffset>3242462</wp:posOffset>
              </wp:positionH>
              <wp:positionV relativeFrom="paragraph">
                <wp:posOffset>358419</wp:posOffset>
              </wp:positionV>
              <wp:extent cx="1268730" cy="25617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68730" cy="256173"/>
                      </a:xfrm>
                      <a:prstGeom prst="rect">
                        <a:avLst/>
                      </a:prstGeom>
                      <a:noFill/>
                      <a:ln w="6350">
                        <a:noFill/>
                      </a:ln>
                    </wps:spPr>
                    <wps:txbx>
                      <w:txbxContent>
                        <w:p w14:paraId="384C1ED0" w14:textId="77777777" w:rsidR="00FD481F" w:rsidRPr="00F161CC" w:rsidRDefault="00000000" w:rsidP="00FD481F">
                          <w:pPr>
                            <w:spacing w:after="0" w:line="240" w:lineRule="auto"/>
                            <w:rPr>
                              <w:rFonts w:ascii="Source Sans Pro" w:hAnsi="Source Sans Pro"/>
                              <w:color w:val="0070C0"/>
                              <w:sz w:val="16"/>
                              <w:szCs w:val="16"/>
                            </w:rPr>
                          </w:pPr>
                          <w:hyperlink r:id="rId9" w:history="1">
                            <w:r w:rsidR="00FD481F" w:rsidRPr="00F161CC">
                              <w:rPr>
                                <w:rStyle w:val="Hyperlink"/>
                                <w:rFonts w:ascii="Source Sans Pro" w:hAnsi="Source Sans Pro"/>
                                <w:color w:val="0070C0"/>
                                <w:sz w:val="16"/>
                                <w:szCs w:val="16"/>
                              </w:rPr>
                              <w:t>https://www.crfm.int/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2A3F" id="Text Box 22" o:spid="_x0000_s1044" type="#_x0000_t202" style="position:absolute;left:0;text-align:left;margin-left:255.3pt;margin-top:28.2pt;width:99.9pt;height:2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YGQ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" filled="f" stroked="f" strokeweight=".5pt">
              <v:textbox>
                <w:txbxContent>
                  <w:p w14:paraId="384C1ED0" w14:textId="77777777" w:rsidR="00FD481F" w:rsidRPr="00F161CC" w:rsidRDefault="00000000" w:rsidP="00FD481F">
                    <w:pPr>
                      <w:spacing w:after="0" w:line="240" w:lineRule="auto"/>
                      <w:rPr>
                        <w:rFonts w:ascii="Source Sans Pro" w:hAnsi="Source Sans Pro"/>
                        <w:color w:val="0070C0"/>
                        <w:sz w:val="16"/>
                        <w:szCs w:val="16"/>
                      </w:rPr>
                    </w:pPr>
                    <w:hyperlink r:id="rId10" w:history="1">
                      <w:r w:rsidR="00FD481F" w:rsidRPr="00F161CC">
                        <w:rPr>
                          <w:rStyle w:val="Hyperlink"/>
                          <w:rFonts w:ascii="Source Sans Pro" w:hAnsi="Source Sans Pro"/>
                          <w:color w:val="0070C0"/>
                          <w:sz w:val="16"/>
                          <w:szCs w:val="16"/>
                        </w:rPr>
                        <w:t>https://www.crfm.int/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6672" behindDoc="0" locked="0" layoutInCell="1" allowOverlap="1" wp14:anchorId="12121713" wp14:editId="5B0BED39">
              <wp:simplePos x="0" y="0"/>
              <wp:positionH relativeFrom="column">
                <wp:posOffset>4697048</wp:posOffset>
              </wp:positionH>
              <wp:positionV relativeFrom="paragraph">
                <wp:posOffset>7620</wp:posOffset>
              </wp:positionV>
              <wp:extent cx="7335" cy="634621"/>
              <wp:effectExtent l="0" t="0" r="31115" b="32385"/>
              <wp:wrapNone/>
              <wp:docPr id="24" name="Straight Connector 24"/>
              <wp:cNvGraphicFramePr/>
              <a:graphic xmlns:a="http://schemas.openxmlformats.org/drawingml/2006/main">
                <a:graphicData uri="http://schemas.microsoft.com/office/word/2010/wordprocessingShape">
                  <wps:wsp>
                    <wps:cNvCnPr/>
                    <wps:spPr>
                      <a:xfrm>
                        <a:off x="0" y="0"/>
                        <a:ext cx="7335" cy="63462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33FAE"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9.85pt,.6pt" to="370.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" strokecolor="#7f7f7f [1612]"/>
          </w:pict>
        </mc:Fallback>
      </mc:AlternateContent>
    </w:r>
    <w:r w:rsidR="0084152A">
      <w:rPr>
        <w:rFonts w:cs="Arial Unicode MS"/>
        <w:noProof/>
        <w:color w:val="0000FF"/>
        <w:sz w:val="19"/>
        <w:szCs w:val="19"/>
        <w:u w:val="single" w:color="0000FF"/>
      </w:rPr>
      <w:drawing>
        <wp:anchor distT="0" distB="0" distL="114300" distR="114300" simplePos="0" relativeHeight="251679744" behindDoc="0" locked="0" layoutInCell="1" allowOverlap="1" wp14:anchorId="73987BD2" wp14:editId="3BD31882">
          <wp:simplePos x="0" y="0"/>
          <wp:positionH relativeFrom="column">
            <wp:posOffset>4952365</wp:posOffset>
          </wp:positionH>
          <wp:positionV relativeFrom="paragraph">
            <wp:posOffset>62865</wp:posOffset>
          </wp:positionV>
          <wp:extent cx="170180" cy="170180"/>
          <wp:effectExtent l="0" t="0" r="1270" b="127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70180" cy="170180"/>
                  </a:xfrm>
                  <a:prstGeom prst="rect">
                    <a:avLst/>
                  </a:prstGeom>
                </pic:spPr>
              </pic:pic>
            </a:graphicData>
          </a:graphic>
          <wp14:sizeRelH relativeFrom="page">
            <wp14:pctWidth>0</wp14:pctWidth>
          </wp14:sizeRelH>
          <wp14:sizeRelV relativeFrom="page">
            <wp14:pctHeight>0</wp14:pctHeight>
          </wp14:sizeRelV>
        </wp:anchor>
      </w:drawing>
    </w:r>
  </w:p>
  <w:p w14:paraId="1EF3010B" w14:textId="77777777" w:rsidR="00561EAA" w:rsidRPr="00FE7EF8" w:rsidRDefault="000641B8" w:rsidP="00561EAA">
    <w:pPr>
      <w:pStyle w:val="Caption"/>
      <w:pBdr>
        <w:top w:val="single" w:sz="4" w:space="1" w:color="auto"/>
      </w:pBdr>
      <w:spacing w:after="0"/>
      <w:jc w:val="center"/>
      <w:rPr>
        <w:rFonts w:ascii="Stencil" w:hAnsi="Stencil" w:cs="Stencil"/>
        <w:color w:val="0070C0"/>
        <w:sz w:val="21"/>
        <w:szCs w:val="21"/>
        <w:u w:color="000080"/>
      </w:rPr>
    </w:pPr>
    <w:r>
      <w:rPr>
        <w:noProof/>
        <w:color w:val="00B0F0"/>
        <w:sz w:val="19"/>
        <w:szCs w:val="19"/>
        <w:u w:color="000080"/>
      </w:rPr>
      <w:drawing>
        <wp:anchor distT="0" distB="0" distL="114300" distR="114300" simplePos="0" relativeHeight="251658240" behindDoc="0" locked="0" layoutInCell="1" allowOverlap="1" wp14:anchorId="2C5FF863" wp14:editId="78C8BA8A">
          <wp:simplePos x="0" y="0"/>
          <wp:positionH relativeFrom="margin">
            <wp:posOffset>13174</wp:posOffset>
          </wp:positionH>
          <wp:positionV relativeFrom="paragraph">
            <wp:posOffset>66675</wp:posOffset>
          </wp:positionV>
          <wp:extent cx="266065" cy="266065"/>
          <wp:effectExtent l="0" t="0" r="0" b="635"/>
          <wp:wrapNone/>
          <wp:docPr id="8" name="Graphic 8"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rker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5888" behindDoc="0" locked="0" layoutInCell="1" allowOverlap="1" wp14:anchorId="47A93266" wp14:editId="40FF4D0B">
              <wp:simplePos x="0" y="0"/>
              <wp:positionH relativeFrom="column">
                <wp:posOffset>5180990</wp:posOffset>
              </wp:positionH>
              <wp:positionV relativeFrom="paragraph">
                <wp:posOffset>104267</wp:posOffset>
              </wp:positionV>
              <wp:extent cx="955344" cy="3129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5344" cy="312935"/>
                      </a:xfrm>
                      <a:prstGeom prst="rect">
                        <a:avLst/>
                      </a:prstGeom>
                      <a:noFill/>
                      <a:ln w="6350">
                        <a:noFill/>
                      </a:ln>
                    </wps:spPr>
                    <wps:txbx>
                      <w:txbxContent>
                        <w:p w14:paraId="49E729EB"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3266" id="Text Box 29" o:spid="_x0000_s1045" type="#_x0000_t202" style="position:absolute;left:0;text-align:left;margin-left:407.95pt;margin-top:8.2pt;width:75.2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i2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" filled="f" stroked="f" strokeweight=".5pt">
              <v:textbox>
                <w:txbxContent>
                  <w:p w14:paraId="49E729EB"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77696" behindDoc="0" locked="0" layoutInCell="1" allowOverlap="1" wp14:anchorId="1D3B7E9B" wp14:editId="0E74D176">
          <wp:simplePos x="0" y="0"/>
          <wp:positionH relativeFrom="column">
            <wp:posOffset>4957549</wp:posOffset>
          </wp:positionH>
          <wp:positionV relativeFrom="paragraph">
            <wp:posOffset>144221</wp:posOffset>
          </wp:positionV>
          <wp:extent cx="170597" cy="138183"/>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70597" cy="138183"/>
                  </a:xfrm>
                  <a:prstGeom prst="rect">
                    <a:avLst/>
                  </a:prstGeom>
                </pic:spPr>
              </pic:pic>
            </a:graphicData>
          </a:graphic>
          <wp14:sizeRelH relativeFrom="page">
            <wp14:pctWidth>0</wp14:pctWidth>
          </wp14:sizeRelH>
          <wp14:sizeRelV relativeFrom="page">
            <wp14:pctHeight>0</wp14:pctHeight>
          </wp14:sizeRelV>
        </wp:anchor>
      </w:drawing>
    </w:r>
    <w:r w:rsidR="00561EAA" w:rsidRPr="00FE7EF8">
      <w:rPr>
        <w:color w:val="0070C0"/>
        <w:sz w:val="21"/>
        <w:szCs w:val="21"/>
        <w:u w:color="000080"/>
      </w:rPr>
      <w:t xml:space="preserve"> </w:t>
    </w:r>
  </w:p>
  <w:p w14:paraId="6B7BD411" w14:textId="77777777" w:rsidR="009473F0" w:rsidRPr="009473F0" w:rsidRDefault="000641B8" w:rsidP="009473F0">
    <w:pPr>
      <w:pBdr>
        <w:top w:val="single" w:sz="4" w:space="1" w:color="auto"/>
      </w:pBdr>
      <w:spacing w:after="0" w:line="240" w:lineRule="auto"/>
      <w:jc w:val="center"/>
      <w:rPr>
        <w:rFonts w:cs="Arial Unicode MS"/>
        <w:color w:val="0000FF"/>
        <w:sz w:val="19"/>
        <w:szCs w:val="19"/>
        <w:u w:val="single" w:color="0000FF"/>
      </w:rPr>
    </w:pPr>
    <w:r>
      <w:rPr>
        <w:noProof/>
        <w:color w:val="00B0F0"/>
        <w:sz w:val="19"/>
        <w:szCs w:val="19"/>
        <w:u w:color="000080"/>
      </w:rPr>
      <w:drawing>
        <wp:anchor distT="0" distB="0" distL="114300" distR="114300" simplePos="0" relativeHeight="251662336" behindDoc="0" locked="0" layoutInCell="1" allowOverlap="1" wp14:anchorId="3294447B" wp14:editId="7D13E764">
          <wp:simplePos x="0" y="0"/>
          <wp:positionH relativeFrom="column">
            <wp:posOffset>3042285</wp:posOffset>
          </wp:positionH>
          <wp:positionV relativeFrom="paragraph">
            <wp:posOffset>67149</wp:posOffset>
          </wp:positionV>
          <wp:extent cx="224790" cy="224790"/>
          <wp:effectExtent l="0" t="0" r="3810" b="3810"/>
          <wp:wrapNone/>
          <wp:docPr id="11" name="Graphic 11" descr="Wor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Worl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7936" behindDoc="0" locked="0" layoutInCell="1" allowOverlap="1" wp14:anchorId="7FA0D6D1" wp14:editId="585E1AEB">
              <wp:simplePos x="0" y="0"/>
              <wp:positionH relativeFrom="column">
                <wp:posOffset>5195621</wp:posOffset>
              </wp:positionH>
              <wp:positionV relativeFrom="paragraph">
                <wp:posOffset>158293</wp:posOffset>
              </wp:positionV>
              <wp:extent cx="838835" cy="3129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5B57D33"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TheCRFM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D6D1" id="Text Box 30" o:spid="_x0000_s1046" type="#_x0000_t202" style="position:absolute;left:0;text-align:left;margin-left:409.1pt;margin-top:12.45pt;width:66.0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mGg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" filled="f" stroked="f" strokeweight=".5pt">
              <v:textbox>
                <w:txbxContent>
                  <w:p w14:paraId="65B57D33"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TheCRFM</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81792" behindDoc="0" locked="0" layoutInCell="1" allowOverlap="1" wp14:anchorId="2D3B811D" wp14:editId="5ED503E9">
          <wp:simplePos x="0" y="0"/>
          <wp:positionH relativeFrom="column">
            <wp:posOffset>4957549</wp:posOffset>
          </wp:positionH>
          <wp:positionV relativeFrom="paragraph">
            <wp:posOffset>174616</wp:posOffset>
          </wp:positionV>
          <wp:extent cx="170597" cy="170597"/>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70597" cy="170597"/>
                  </a:xfrm>
                  <a:prstGeom prst="rect">
                    <a:avLst/>
                  </a:prstGeom>
                </pic:spPr>
              </pic:pic>
            </a:graphicData>
          </a:graphic>
          <wp14:sizeRelH relativeFrom="page">
            <wp14:pctWidth>0</wp14:pctWidth>
          </wp14:sizeRelH>
          <wp14:sizeRelV relativeFrom="page">
            <wp14:pctHeight>0</wp14:pctHeight>
          </wp14:sizeRelV>
        </wp:anchor>
      </w:drawing>
    </w:r>
    <w:r w:rsidR="00561EAA">
      <w:rPr>
        <w:color w:val="000080"/>
        <w:sz w:val="19"/>
        <w:szCs w:val="19"/>
        <w:u w:color="0000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AB3D" w14:textId="77777777" w:rsidR="00C54A18" w:rsidRDefault="00C54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1910A" w14:textId="77777777" w:rsidR="008C2B67" w:rsidRDefault="008C2B67" w:rsidP="00561EAA">
      <w:pPr>
        <w:spacing w:after="0" w:line="240" w:lineRule="auto"/>
      </w:pPr>
      <w:r>
        <w:separator/>
      </w:r>
    </w:p>
  </w:footnote>
  <w:footnote w:type="continuationSeparator" w:id="0">
    <w:p w14:paraId="2FA6C459" w14:textId="77777777" w:rsidR="008C2B67" w:rsidRDefault="008C2B67" w:rsidP="00561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8F4E" w14:textId="77777777" w:rsidR="00C54A18" w:rsidRDefault="00C54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2CDC" w14:textId="77777777" w:rsidR="00C54A18" w:rsidRDefault="00C54A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DEC4" w14:textId="77777777" w:rsidR="00C54A18" w:rsidRDefault="00C54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73C8"/>
    <w:multiLevelType w:val="hybridMultilevel"/>
    <w:tmpl w:val="CE483E1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 w15:restartNumberingAfterBreak="0">
    <w:nsid w:val="40914D2D"/>
    <w:multiLevelType w:val="hybridMultilevel"/>
    <w:tmpl w:val="56404224"/>
    <w:lvl w:ilvl="0" w:tplc="E28A6CD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DF0062"/>
    <w:multiLevelType w:val="hybridMultilevel"/>
    <w:tmpl w:val="C86A18BE"/>
    <w:lvl w:ilvl="0" w:tplc="73087C52">
      <w:numFmt w:val="bullet"/>
      <w:lvlText w:val=""/>
      <w:lvlJc w:val="left"/>
      <w:pPr>
        <w:ind w:left="720" w:hanging="360"/>
      </w:pPr>
      <w:rPr>
        <w:rFonts w:ascii="Wingdings" w:eastAsia="Calibri" w:hAnsi="Wingdings"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4D312030"/>
    <w:multiLevelType w:val="hybridMultilevel"/>
    <w:tmpl w:val="0EBED01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4" w15:restartNumberingAfterBreak="0">
    <w:nsid w:val="4E2949B7"/>
    <w:multiLevelType w:val="hybridMultilevel"/>
    <w:tmpl w:val="291436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4DC0867"/>
    <w:multiLevelType w:val="hybridMultilevel"/>
    <w:tmpl w:val="11D45078"/>
    <w:lvl w:ilvl="0" w:tplc="16A8A19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D86017"/>
    <w:multiLevelType w:val="hybridMultilevel"/>
    <w:tmpl w:val="5C9E7BC6"/>
    <w:lvl w:ilvl="0" w:tplc="D98C5D80">
      <w:start w:val="1"/>
      <w:numFmt w:val="decimal"/>
      <w:pStyle w:val="MCRepPara"/>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CE72DD5"/>
    <w:multiLevelType w:val="hybridMultilevel"/>
    <w:tmpl w:val="0EB245BC"/>
    <w:lvl w:ilvl="0" w:tplc="BF9C64B0">
      <w:start w:val="1"/>
      <w:numFmt w:val="bullet"/>
      <w:lvlText w:val=""/>
      <w:lvlJc w:val="left"/>
      <w:pPr>
        <w:ind w:left="720" w:hanging="360"/>
      </w:pPr>
      <w:rPr>
        <w:rFonts w:ascii="Symbol" w:hAnsi="Symbol" w:hint="default"/>
        <w:color w:val="0958A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3D3959"/>
    <w:multiLevelType w:val="hybridMultilevel"/>
    <w:tmpl w:val="4D7037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C6344BE"/>
    <w:multiLevelType w:val="hybridMultilevel"/>
    <w:tmpl w:val="CB3AF756"/>
    <w:lvl w:ilvl="0" w:tplc="E544F5B6">
      <w:start w:val="1"/>
      <w:numFmt w:val="decimal"/>
      <w:lvlText w:val="%1."/>
      <w:lvlJc w:val="left"/>
      <w:pPr>
        <w:ind w:left="99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70292893">
    <w:abstractNumId w:val="9"/>
  </w:num>
  <w:num w:numId="2" w16cid:durableId="457719946">
    <w:abstractNumId w:val="8"/>
  </w:num>
  <w:num w:numId="3" w16cid:durableId="776369295">
    <w:abstractNumId w:val="4"/>
  </w:num>
  <w:num w:numId="4" w16cid:durableId="768352628">
    <w:abstractNumId w:val="5"/>
  </w:num>
  <w:num w:numId="5" w16cid:durableId="255985408">
    <w:abstractNumId w:val="6"/>
  </w:num>
  <w:num w:numId="6" w16cid:durableId="856507835">
    <w:abstractNumId w:val="3"/>
  </w:num>
  <w:num w:numId="7" w16cid:durableId="1772822773">
    <w:abstractNumId w:val="0"/>
  </w:num>
  <w:num w:numId="8" w16cid:durableId="1702971215">
    <w:abstractNumId w:val="1"/>
  </w:num>
  <w:num w:numId="9" w16cid:durableId="1197884676">
    <w:abstractNumId w:val="7"/>
  </w:num>
  <w:num w:numId="10" w16cid:durableId="992946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53"/>
    <w:rsid w:val="00000A81"/>
    <w:rsid w:val="00000CD3"/>
    <w:rsid w:val="00002651"/>
    <w:rsid w:val="000049D8"/>
    <w:rsid w:val="00007B2C"/>
    <w:rsid w:val="00015F94"/>
    <w:rsid w:val="000211C7"/>
    <w:rsid w:val="000212F1"/>
    <w:rsid w:val="00022456"/>
    <w:rsid w:val="00026BB3"/>
    <w:rsid w:val="00027485"/>
    <w:rsid w:val="0003619E"/>
    <w:rsid w:val="00037588"/>
    <w:rsid w:val="00043A79"/>
    <w:rsid w:val="0005709D"/>
    <w:rsid w:val="000572ED"/>
    <w:rsid w:val="00061436"/>
    <w:rsid w:val="00063AD9"/>
    <w:rsid w:val="000641B8"/>
    <w:rsid w:val="0006584A"/>
    <w:rsid w:val="00066050"/>
    <w:rsid w:val="000703CB"/>
    <w:rsid w:val="00071C73"/>
    <w:rsid w:val="000727D9"/>
    <w:rsid w:val="00072B2B"/>
    <w:rsid w:val="00072DF1"/>
    <w:rsid w:val="0007764D"/>
    <w:rsid w:val="00077C0D"/>
    <w:rsid w:val="00081E70"/>
    <w:rsid w:val="000864FB"/>
    <w:rsid w:val="000915F9"/>
    <w:rsid w:val="00091CA9"/>
    <w:rsid w:val="00092F70"/>
    <w:rsid w:val="000A04DA"/>
    <w:rsid w:val="000A1370"/>
    <w:rsid w:val="000A1A31"/>
    <w:rsid w:val="000A67CC"/>
    <w:rsid w:val="000B0A11"/>
    <w:rsid w:val="000B306B"/>
    <w:rsid w:val="000B37DF"/>
    <w:rsid w:val="000B48E7"/>
    <w:rsid w:val="000B4EDA"/>
    <w:rsid w:val="000B54A5"/>
    <w:rsid w:val="000C1A3F"/>
    <w:rsid w:val="000C3635"/>
    <w:rsid w:val="000C407A"/>
    <w:rsid w:val="000C42E4"/>
    <w:rsid w:val="000C4A49"/>
    <w:rsid w:val="000C4A7B"/>
    <w:rsid w:val="000C4A90"/>
    <w:rsid w:val="000D0715"/>
    <w:rsid w:val="000D1154"/>
    <w:rsid w:val="000D2B2A"/>
    <w:rsid w:val="000D2CD7"/>
    <w:rsid w:val="000D7604"/>
    <w:rsid w:val="000E03B4"/>
    <w:rsid w:val="000E1A38"/>
    <w:rsid w:val="000E2156"/>
    <w:rsid w:val="000E529C"/>
    <w:rsid w:val="000F2631"/>
    <w:rsid w:val="000F53B4"/>
    <w:rsid w:val="00101525"/>
    <w:rsid w:val="0010227C"/>
    <w:rsid w:val="001057C8"/>
    <w:rsid w:val="001074C2"/>
    <w:rsid w:val="001100EA"/>
    <w:rsid w:val="001109CA"/>
    <w:rsid w:val="00114099"/>
    <w:rsid w:val="001142D6"/>
    <w:rsid w:val="0011476F"/>
    <w:rsid w:val="00115E78"/>
    <w:rsid w:val="00116FE8"/>
    <w:rsid w:val="00117F1B"/>
    <w:rsid w:val="00120BD5"/>
    <w:rsid w:val="0012227C"/>
    <w:rsid w:val="001229B7"/>
    <w:rsid w:val="00123EB6"/>
    <w:rsid w:val="00124749"/>
    <w:rsid w:val="00127690"/>
    <w:rsid w:val="001315C6"/>
    <w:rsid w:val="00131C57"/>
    <w:rsid w:val="001322A3"/>
    <w:rsid w:val="0013248F"/>
    <w:rsid w:val="001340BB"/>
    <w:rsid w:val="00135C30"/>
    <w:rsid w:val="001409D2"/>
    <w:rsid w:val="00144535"/>
    <w:rsid w:val="00145049"/>
    <w:rsid w:val="00145AEF"/>
    <w:rsid w:val="00145CFC"/>
    <w:rsid w:val="001479C3"/>
    <w:rsid w:val="00151FA2"/>
    <w:rsid w:val="001525FA"/>
    <w:rsid w:val="0015261D"/>
    <w:rsid w:val="00153346"/>
    <w:rsid w:val="00154C51"/>
    <w:rsid w:val="00156CE7"/>
    <w:rsid w:val="00162E7C"/>
    <w:rsid w:val="00163BB2"/>
    <w:rsid w:val="00165156"/>
    <w:rsid w:val="001655E5"/>
    <w:rsid w:val="00166E1C"/>
    <w:rsid w:val="00167CCA"/>
    <w:rsid w:val="0017105B"/>
    <w:rsid w:val="00174B26"/>
    <w:rsid w:val="00174B4A"/>
    <w:rsid w:val="00180196"/>
    <w:rsid w:val="00180BC1"/>
    <w:rsid w:val="0018177F"/>
    <w:rsid w:val="00182ED5"/>
    <w:rsid w:val="00183004"/>
    <w:rsid w:val="00186867"/>
    <w:rsid w:val="00187284"/>
    <w:rsid w:val="00190A3E"/>
    <w:rsid w:val="00192109"/>
    <w:rsid w:val="00193965"/>
    <w:rsid w:val="001957BF"/>
    <w:rsid w:val="001A0090"/>
    <w:rsid w:val="001A0FB3"/>
    <w:rsid w:val="001A23F9"/>
    <w:rsid w:val="001A35E5"/>
    <w:rsid w:val="001A6236"/>
    <w:rsid w:val="001A78FC"/>
    <w:rsid w:val="001B05A5"/>
    <w:rsid w:val="001B3096"/>
    <w:rsid w:val="001B3720"/>
    <w:rsid w:val="001B3CF2"/>
    <w:rsid w:val="001B46F6"/>
    <w:rsid w:val="001B5531"/>
    <w:rsid w:val="001C01EF"/>
    <w:rsid w:val="001C0BF2"/>
    <w:rsid w:val="001C13DE"/>
    <w:rsid w:val="001C2B1C"/>
    <w:rsid w:val="001C36A7"/>
    <w:rsid w:val="001C58FA"/>
    <w:rsid w:val="001C5BBA"/>
    <w:rsid w:val="001C6F54"/>
    <w:rsid w:val="001D05E9"/>
    <w:rsid w:val="001D0640"/>
    <w:rsid w:val="001D073B"/>
    <w:rsid w:val="001D0BAE"/>
    <w:rsid w:val="001D2611"/>
    <w:rsid w:val="001D399F"/>
    <w:rsid w:val="001D500E"/>
    <w:rsid w:val="001D669C"/>
    <w:rsid w:val="001D6737"/>
    <w:rsid w:val="001D6C4F"/>
    <w:rsid w:val="001E0FC7"/>
    <w:rsid w:val="001E4757"/>
    <w:rsid w:val="001E6201"/>
    <w:rsid w:val="001F0CC9"/>
    <w:rsid w:val="001F275D"/>
    <w:rsid w:val="001F293D"/>
    <w:rsid w:val="001F591E"/>
    <w:rsid w:val="001F5B01"/>
    <w:rsid w:val="001F722D"/>
    <w:rsid w:val="0020088E"/>
    <w:rsid w:val="00201EA3"/>
    <w:rsid w:val="00202FC2"/>
    <w:rsid w:val="00203326"/>
    <w:rsid w:val="00203CB0"/>
    <w:rsid w:val="00205E18"/>
    <w:rsid w:val="002128AB"/>
    <w:rsid w:val="00212A46"/>
    <w:rsid w:val="00213E6C"/>
    <w:rsid w:val="00215284"/>
    <w:rsid w:val="00215379"/>
    <w:rsid w:val="0021767F"/>
    <w:rsid w:val="002234A1"/>
    <w:rsid w:val="00225364"/>
    <w:rsid w:val="00234C65"/>
    <w:rsid w:val="00241F5B"/>
    <w:rsid w:val="002421B6"/>
    <w:rsid w:val="002476CD"/>
    <w:rsid w:val="002535F1"/>
    <w:rsid w:val="00253759"/>
    <w:rsid w:val="00254264"/>
    <w:rsid w:val="0025531F"/>
    <w:rsid w:val="00255365"/>
    <w:rsid w:val="0025580F"/>
    <w:rsid w:val="00256617"/>
    <w:rsid w:val="00265BC3"/>
    <w:rsid w:val="00270BB7"/>
    <w:rsid w:val="00272642"/>
    <w:rsid w:val="0027558A"/>
    <w:rsid w:val="00275758"/>
    <w:rsid w:val="00277860"/>
    <w:rsid w:val="00277921"/>
    <w:rsid w:val="00277C9B"/>
    <w:rsid w:val="00277ED1"/>
    <w:rsid w:val="002810B6"/>
    <w:rsid w:val="0028224B"/>
    <w:rsid w:val="00284E25"/>
    <w:rsid w:val="002873C0"/>
    <w:rsid w:val="0028753F"/>
    <w:rsid w:val="00287C76"/>
    <w:rsid w:val="002940A7"/>
    <w:rsid w:val="00295C0C"/>
    <w:rsid w:val="002A1CAB"/>
    <w:rsid w:val="002A30A5"/>
    <w:rsid w:val="002A37DB"/>
    <w:rsid w:val="002A3E96"/>
    <w:rsid w:val="002A4B35"/>
    <w:rsid w:val="002A57C8"/>
    <w:rsid w:val="002A7645"/>
    <w:rsid w:val="002B0878"/>
    <w:rsid w:val="002B341A"/>
    <w:rsid w:val="002B4260"/>
    <w:rsid w:val="002B57DC"/>
    <w:rsid w:val="002C0049"/>
    <w:rsid w:val="002C0CCC"/>
    <w:rsid w:val="002C1566"/>
    <w:rsid w:val="002C2B9C"/>
    <w:rsid w:val="002D097C"/>
    <w:rsid w:val="002D4969"/>
    <w:rsid w:val="002D523B"/>
    <w:rsid w:val="002E146C"/>
    <w:rsid w:val="002E3B02"/>
    <w:rsid w:val="002E3D57"/>
    <w:rsid w:val="002E55EF"/>
    <w:rsid w:val="002E5884"/>
    <w:rsid w:val="002E70AC"/>
    <w:rsid w:val="002E7DF2"/>
    <w:rsid w:val="002F2031"/>
    <w:rsid w:val="002F25E4"/>
    <w:rsid w:val="002F4C61"/>
    <w:rsid w:val="002F5E07"/>
    <w:rsid w:val="00303189"/>
    <w:rsid w:val="003054EA"/>
    <w:rsid w:val="00305FE1"/>
    <w:rsid w:val="003071EF"/>
    <w:rsid w:val="00310A42"/>
    <w:rsid w:val="00310D11"/>
    <w:rsid w:val="003125F1"/>
    <w:rsid w:val="00313792"/>
    <w:rsid w:val="00313A89"/>
    <w:rsid w:val="00313C39"/>
    <w:rsid w:val="0032052D"/>
    <w:rsid w:val="0032056D"/>
    <w:rsid w:val="00320833"/>
    <w:rsid w:val="003219B0"/>
    <w:rsid w:val="00321FD0"/>
    <w:rsid w:val="00322530"/>
    <w:rsid w:val="003241FC"/>
    <w:rsid w:val="003252DB"/>
    <w:rsid w:val="00330604"/>
    <w:rsid w:val="003338FC"/>
    <w:rsid w:val="003352DF"/>
    <w:rsid w:val="003372BD"/>
    <w:rsid w:val="00341576"/>
    <w:rsid w:val="00345FCE"/>
    <w:rsid w:val="00346ED3"/>
    <w:rsid w:val="00350A84"/>
    <w:rsid w:val="00350F5E"/>
    <w:rsid w:val="00351C90"/>
    <w:rsid w:val="00351EDC"/>
    <w:rsid w:val="00352EF5"/>
    <w:rsid w:val="0035369D"/>
    <w:rsid w:val="003552E8"/>
    <w:rsid w:val="003558A2"/>
    <w:rsid w:val="003564B9"/>
    <w:rsid w:val="003568AB"/>
    <w:rsid w:val="00361516"/>
    <w:rsid w:val="00364006"/>
    <w:rsid w:val="00365034"/>
    <w:rsid w:val="003650A8"/>
    <w:rsid w:val="00370D1C"/>
    <w:rsid w:val="003731F0"/>
    <w:rsid w:val="0037438D"/>
    <w:rsid w:val="00374C69"/>
    <w:rsid w:val="00376843"/>
    <w:rsid w:val="003773C7"/>
    <w:rsid w:val="00377C8B"/>
    <w:rsid w:val="00380053"/>
    <w:rsid w:val="0039120C"/>
    <w:rsid w:val="00391DD7"/>
    <w:rsid w:val="003934BB"/>
    <w:rsid w:val="00394FB4"/>
    <w:rsid w:val="003A0409"/>
    <w:rsid w:val="003A10FE"/>
    <w:rsid w:val="003A2034"/>
    <w:rsid w:val="003A27E6"/>
    <w:rsid w:val="003A4A73"/>
    <w:rsid w:val="003A4E08"/>
    <w:rsid w:val="003A576E"/>
    <w:rsid w:val="003A5927"/>
    <w:rsid w:val="003A6196"/>
    <w:rsid w:val="003A6296"/>
    <w:rsid w:val="003A6467"/>
    <w:rsid w:val="003A7B6C"/>
    <w:rsid w:val="003B12C6"/>
    <w:rsid w:val="003B3E78"/>
    <w:rsid w:val="003B4959"/>
    <w:rsid w:val="003B50F5"/>
    <w:rsid w:val="003B6697"/>
    <w:rsid w:val="003C017D"/>
    <w:rsid w:val="003C3A42"/>
    <w:rsid w:val="003C66A7"/>
    <w:rsid w:val="003D1554"/>
    <w:rsid w:val="003D1DCA"/>
    <w:rsid w:val="003D201D"/>
    <w:rsid w:val="003D2D70"/>
    <w:rsid w:val="003D5704"/>
    <w:rsid w:val="003D7BE2"/>
    <w:rsid w:val="003E0003"/>
    <w:rsid w:val="003E239F"/>
    <w:rsid w:val="003E3638"/>
    <w:rsid w:val="003E373B"/>
    <w:rsid w:val="003E420F"/>
    <w:rsid w:val="003E5BDA"/>
    <w:rsid w:val="003F0C4B"/>
    <w:rsid w:val="003F3169"/>
    <w:rsid w:val="003F3D7A"/>
    <w:rsid w:val="003F489F"/>
    <w:rsid w:val="00401FD0"/>
    <w:rsid w:val="004028E6"/>
    <w:rsid w:val="0040361B"/>
    <w:rsid w:val="00404F50"/>
    <w:rsid w:val="0040533D"/>
    <w:rsid w:val="004103A7"/>
    <w:rsid w:val="00410EB8"/>
    <w:rsid w:val="004111F0"/>
    <w:rsid w:val="00412574"/>
    <w:rsid w:val="00413498"/>
    <w:rsid w:val="004175A5"/>
    <w:rsid w:val="00417936"/>
    <w:rsid w:val="00420AC2"/>
    <w:rsid w:val="00422F7A"/>
    <w:rsid w:val="00424904"/>
    <w:rsid w:val="00430061"/>
    <w:rsid w:val="004327B6"/>
    <w:rsid w:val="00432B5E"/>
    <w:rsid w:val="00433AB5"/>
    <w:rsid w:val="0043784B"/>
    <w:rsid w:val="00440912"/>
    <w:rsid w:val="00440D71"/>
    <w:rsid w:val="00445919"/>
    <w:rsid w:val="00445A51"/>
    <w:rsid w:val="00451628"/>
    <w:rsid w:val="004521E4"/>
    <w:rsid w:val="0045274E"/>
    <w:rsid w:val="00452C06"/>
    <w:rsid w:val="00452EF4"/>
    <w:rsid w:val="00457542"/>
    <w:rsid w:val="00460800"/>
    <w:rsid w:val="00460F01"/>
    <w:rsid w:val="00463AEF"/>
    <w:rsid w:val="00463B07"/>
    <w:rsid w:val="00463CAF"/>
    <w:rsid w:val="00463D9D"/>
    <w:rsid w:val="0046656B"/>
    <w:rsid w:val="00466D02"/>
    <w:rsid w:val="00470E82"/>
    <w:rsid w:val="0047248B"/>
    <w:rsid w:val="00475AE3"/>
    <w:rsid w:val="0048397A"/>
    <w:rsid w:val="00490A61"/>
    <w:rsid w:val="00491450"/>
    <w:rsid w:val="004918F9"/>
    <w:rsid w:val="004A0945"/>
    <w:rsid w:val="004A20C0"/>
    <w:rsid w:val="004A3756"/>
    <w:rsid w:val="004A3EB9"/>
    <w:rsid w:val="004A4306"/>
    <w:rsid w:val="004A72B2"/>
    <w:rsid w:val="004A79BF"/>
    <w:rsid w:val="004A7D4A"/>
    <w:rsid w:val="004B02C5"/>
    <w:rsid w:val="004B24C8"/>
    <w:rsid w:val="004B2668"/>
    <w:rsid w:val="004B26AD"/>
    <w:rsid w:val="004B4444"/>
    <w:rsid w:val="004B5615"/>
    <w:rsid w:val="004B5904"/>
    <w:rsid w:val="004B72F9"/>
    <w:rsid w:val="004C20D9"/>
    <w:rsid w:val="004C3210"/>
    <w:rsid w:val="004C53B4"/>
    <w:rsid w:val="004C569C"/>
    <w:rsid w:val="004C7699"/>
    <w:rsid w:val="004D1C3D"/>
    <w:rsid w:val="004D2C3E"/>
    <w:rsid w:val="004D5680"/>
    <w:rsid w:val="004D6B94"/>
    <w:rsid w:val="004E3331"/>
    <w:rsid w:val="004E41D2"/>
    <w:rsid w:val="004E4381"/>
    <w:rsid w:val="004E4E71"/>
    <w:rsid w:val="004F25C0"/>
    <w:rsid w:val="004F3AB8"/>
    <w:rsid w:val="004F68FE"/>
    <w:rsid w:val="004F69DF"/>
    <w:rsid w:val="00500031"/>
    <w:rsid w:val="00500A29"/>
    <w:rsid w:val="005026C6"/>
    <w:rsid w:val="00502F77"/>
    <w:rsid w:val="00504BD9"/>
    <w:rsid w:val="00504D9D"/>
    <w:rsid w:val="00505106"/>
    <w:rsid w:val="005064E0"/>
    <w:rsid w:val="00506FD3"/>
    <w:rsid w:val="005102F4"/>
    <w:rsid w:val="00510FCD"/>
    <w:rsid w:val="00512177"/>
    <w:rsid w:val="00512289"/>
    <w:rsid w:val="00512664"/>
    <w:rsid w:val="005137D6"/>
    <w:rsid w:val="00513D40"/>
    <w:rsid w:val="00515558"/>
    <w:rsid w:val="00520F60"/>
    <w:rsid w:val="00523F96"/>
    <w:rsid w:val="00526475"/>
    <w:rsid w:val="005311DC"/>
    <w:rsid w:val="00533755"/>
    <w:rsid w:val="00533DFF"/>
    <w:rsid w:val="00535340"/>
    <w:rsid w:val="00537685"/>
    <w:rsid w:val="00540654"/>
    <w:rsid w:val="0054104A"/>
    <w:rsid w:val="00541B59"/>
    <w:rsid w:val="00541F8B"/>
    <w:rsid w:val="00542844"/>
    <w:rsid w:val="00546BA3"/>
    <w:rsid w:val="00546DEF"/>
    <w:rsid w:val="00550788"/>
    <w:rsid w:val="00553197"/>
    <w:rsid w:val="0055494F"/>
    <w:rsid w:val="00555A68"/>
    <w:rsid w:val="005614DC"/>
    <w:rsid w:val="00561878"/>
    <w:rsid w:val="00561C02"/>
    <w:rsid w:val="00561EAA"/>
    <w:rsid w:val="005621DF"/>
    <w:rsid w:val="00562427"/>
    <w:rsid w:val="00563820"/>
    <w:rsid w:val="005650C1"/>
    <w:rsid w:val="00576008"/>
    <w:rsid w:val="00576F0F"/>
    <w:rsid w:val="005812D4"/>
    <w:rsid w:val="00581342"/>
    <w:rsid w:val="00581F58"/>
    <w:rsid w:val="00583C47"/>
    <w:rsid w:val="0058611E"/>
    <w:rsid w:val="00587165"/>
    <w:rsid w:val="00592343"/>
    <w:rsid w:val="0059545A"/>
    <w:rsid w:val="0059569D"/>
    <w:rsid w:val="0059782B"/>
    <w:rsid w:val="005A0F27"/>
    <w:rsid w:val="005A1C9D"/>
    <w:rsid w:val="005A42FC"/>
    <w:rsid w:val="005A4E43"/>
    <w:rsid w:val="005A6293"/>
    <w:rsid w:val="005A66B7"/>
    <w:rsid w:val="005B1966"/>
    <w:rsid w:val="005B31DD"/>
    <w:rsid w:val="005B586E"/>
    <w:rsid w:val="005B6AB6"/>
    <w:rsid w:val="005C190F"/>
    <w:rsid w:val="005C196D"/>
    <w:rsid w:val="005C299F"/>
    <w:rsid w:val="005C49C9"/>
    <w:rsid w:val="005C56C3"/>
    <w:rsid w:val="005C62B5"/>
    <w:rsid w:val="005D1824"/>
    <w:rsid w:val="005D3523"/>
    <w:rsid w:val="005D6EFA"/>
    <w:rsid w:val="005E223A"/>
    <w:rsid w:val="005E3299"/>
    <w:rsid w:val="005E6DD1"/>
    <w:rsid w:val="005E714C"/>
    <w:rsid w:val="005E74E0"/>
    <w:rsid w:val="005E7892"/>
    <w:rsid w:val="005E7E4B"/>
    <w:rsid w:val="005F2201"/>
    <w:rsid w:val="005F2DAF"/>
    <w:rsid w:val="005F2E6C"/>
    <w:rsid w:val="005F36BF"/>
    <w:rsid w:val="005F39D0"/>
    <w:rsid w:val="005F468B"/>
    <w:rsid w:val="005F47B8"/>
    <w:rsid w:val="005F4DFE"/>
    <w:rsid w:val="005F6DA3"/>
    <w:rsid w:val="00601610"/>
    <w:rsid w:val="00603415"/>
    <w:rsid w:val="00604E52"/>
    <w:rsid w:val="0061057D"/>
    <w:rsid w:val="00617A48"/>
    <w:rsid w:val="00621277"/>
    <w:rsid w:val="006219CD"/>
    <w:rsid w:val="00623197"/>
    <w:rsid w:val="00625BF1"/>
    <w:rsid w:val="006263DE"/>
    <w:rsid w:val="00627031"/>
    <w:rsid w:val="00630AEC"/>
    <w:rsid w:val="00632DAB"/>
    <w:rsid w:val="00634790"/>
    <w:rsid w:val="00642AD9"/>
    <w:rsid w:val="00647C14"/>
    <w:rsid w:val="0065078F"/>
    <w:rsid w:val="00652644"/>
    <w:rsid w:val="00652DB8"/>
    <w:rsid w:val="00656C57"/>
    <w:rsid w:val="00656DAB"/>
    <w:rsid w:val="00657538"/>
    <w:rsid w:val="006621CB"/>
    <w:rsid w:val="00663AB6"/>
    <w:rsid w:val="00664512"/>
    <w:rsid w:val="006656A9"/>
    <w:rsid w:val="00666D16"/>
    <w:rsid w:val="00667B12"/>
    <w:rsid w:val="006742D0"/>
    <w:rsid w:val="00674579"/>
    <w:rsid w:val="006755DA"/>
    <w:rsid w:val="00675FD6"/>
    <w:rsid w:val="006800CC"/>
    <w:rsid w:val="00680708"/>
    <w:rsid w:val="00683978"/>
    <w:rsid w:val="00686576"/>
    <w:rsid w:val="00690460"/>
    <w:rsid w:val="006926AE"/>
    <w:rsid w:val="00694491"/>
    <w:rsid w:val="006950C3"/>
    <w:rsid w:val="00695E19"/>
    <w:rsid w:val="006966CA"/>
    <w:rsid w:val="006974B9"/>
    <w:rsid w:val="0069763F"/>
    <w:rsid w:val="006A0183"/>
    <w:rsid w:val="006A05A9"/>
    <w:rsid w:val="006A1CA2"/>
    <w:rsid w:val="006A409E"/>
    <w:rsid w:val="006A5559"/>
    <w:rsid w:val="006A58C0"/>
    <w:rsid w:val="006A6CD4"/>
    <w:rsid w:val="006A7A3B"/>
    <w:rsid w:val="006B1023"/>
    <w:rsid w:val="006B245F"/>
    <w:rsid w:val="006B7326"/>
    <w:rsid w:val="006C3417"/>
    <w:rsid w:val="006D1030"/>
    <w:rsid w:val="006D134B"/>
    <w:rsid w:val="006D16E1"/>
    <w:rsid w:val="006D1C94"/>
    <w:rsid w:val="006D24D6"/>
    <w:rsid w:val="006D4852"/>
    <w:rsid w:val="006D4A2D"/>
    <w:rsid w:val="006D7B9F"/>
    <w:rsid w:val="006E06A5"/>
    <w:rsid w:val="006E4789"/>
    <w:rsid w:val="006E7324"/>
    <w:rsid w:val="006F09B2"/>
    <w:rsid w:val="006F29EA"/>
    <w:rsid w:val="006F4213"/>
    <w:rsid w:val="006F6D0F"/>
    <w:rsid w:val="00701B91"/>
    <w:rsid w:val="0070284E"/>
    <w:rsid w:val="00710304"/>
    <w:rsid w:val="007109BC"/>
    <w:rsid w:val="007111DA"/>
    <w:rsid w:val="00711539"/>
    <w:rsid w:val="007128F6"/>
    <w:rsid w:val="00712B35"/>
    <w:rsid w:val="0071337A"/>
    <w:rsid w:val="00714A38"/>
    <w:rsid w:val="00714E6C"/>
    <w:rsid w:val="0071574D"/>
    <w:rsid w:val="007157DD"/>
    <w:rsid w:val="007164F3"/>
    <w:rsid w:val="00720314"/>
    <w:rsid w:val="00720FF7"/>
    <w:rsid w:val="0072193A"/>
    <w:rsid w:val="00722047"/>
    <w:rsid w:val="00722FE5"/>
    <w:rsid w:val="007241C7"/>
    <w:rsid w:val="00725917"/>
    <w:rsid w:val="0072650F"/>
    <w:rsid w:val="00727472"/>
    <w:rsid w:val="007318A7"/>
    <w:rsid w:val="007327DC"/>
    <w:rsid w:val="00733D9C"/>
    <w:rsid w:val="0073424E"/>
    <w:rsid w:val="00735137"/>
    <w:rsid w:val="00735907"/>
    <w:rsid w:val="0073602B"/>
    <w:rsid w:val="00737319"/>
    <w:rsid w:val="007373C3"/>
    <w:rsid w:val="0074134A"/>
    <w:rsid w:val="0074253A"/>
    <w:rsid w:val="007470CE"/>
    <w:rsid w:val="00750647"/>
    <w:rsid w:val="007528F4"/>
    <w:rsid w:val="00752DE6"/>
    <w:rsid w:val="00753D7D"/>
    <w:rsid w:val="00755B48"/>
    <w:rsid w:val="007601EC"/>
    <w:rsid w:val="00761226"/>
    <w:rsid w:val="00762C25"/>
    <w:rsid w:val="00763759"/>
    <w:rsid w:val="00763EBD"/>
    <w:rsid w:val="00764979"/>
    <w:rsid w:val="00764B45"/>
    <w:rsid w:val="00764B85"/>
    <w:rsid w:val="00765B50"/>
    <w:rsid w:val="00767060"/>
    <w:rsid w:val="007670AB"/>
    <w:rsid w:val="0077006C"/>
    <w:rsid w:val="00774551"/>
    <w:rsid w:val="007779B6"/>
    <w:rsid w:val="007816F1"/>
    <w:rsid w:val="00781E02"/>
    <w:rsid w:val="00785704"/>
    <w:rsid w:val="00786193"/>
    <w:rsid w:val="00787BFE"/>
    <w:rsid w:val="007913A1"/>
    <w:rsid w:val="00791FAC"/>
    <w:rsid w:val="00794D55"/>
    <w:rsid w:val="007958BF"/>
    <w:rsid w:val="00796138"/>
    <w:rsid w:val="0079788A"/>
    <w:rsid w:val="007A2112"/>
    <w:rsid w:val="007A34EA"/>
    <w:rsid w:val="007A36AB"/>
    <w:rsid w:val="007A50EB"/>
    <w:rsid w:val="007A5F96"/>
    <w:rsid w:val="007A6E65"/>
    <w:rsid w:val="007A75DC"/>
    <w:rsid w:val="007B2DAE"/>
    <w:rsid w:val="007B40ED"/>
    <w:rsid w:val="007B6142"/>
    <w:rsid w:val="007B62E1"/>
    <w:rsid w:val="007B72A3"/>
    <w:rsid w:val="007B7D00"/>
    <w:rsid w:val="007C111A"/>
    <w:rsid w:val="007C4167"/>
    <w:rsid w:val="007C4B05"/>
    <w:rsid w:val="007C4B70"/>
    <w:rsid w:val="007D0756"/>
    <w:rsid w:val="007D0CA6"/>
    <w:rsid w:val="007D1A84"/>
    <w:rsid w:val="007D55D7"/>
    <w:rsid w:val="007E131D"/>
    <w:rsid w:val="007E196C"/>
    <w:rsid w:val="007E1C8F"/>
    <w:rsid w:val="007E3537"/>
    <w:rsid w:val="007E61FE"/>
    <w:rsid w:val="007E786C"/>
    <w:rsid w:val="007F061A"/>
    <w:rsid w:val="007F188C"/>
    <w:rsid w:val="007F2F42"/>
    <w:rsid w:val="007F3A11"/>
    <w:rsid w:val="00800171"/>
    <w:rsid w:val="008004CD"/>
    <w:rsid w:val="00801F0E"/>
    <w:rsid w:val="00804161"/>
    <w:rsid w:val="00805D6A"/>
    <w:rsid w:val="00807860"/>
    <w:rsid w:val="00807BF6"/>
    <w:rsid w:val="008118D7"/>
    <w:rsid w:val="0081458E"/>
    <w:rsid w:val="00814BBC"/>
    <w:rsid w:val="0081538E"/>
    <w:rsid w:val="00816E2D"/>
    <w:rsid w:val="00817672"/>
    <w:rsid w:val="00820A7F"/>
    <w:rsid w:val="00824CFC"/>
    <w:rsid w:val="00825DC4"/>
    <w:rsid w:val="008262EA"/>
    <w:rsid w:val="00826810"/>
    <w:rsid w:val="00826B13"/>
    <w:rsid w:val="00826B8E"/>
    <w:rsid w:val="008279A5"/>
    <w:rsid w:val="00830A11"/>
    <w:rsid w:val="00832585"/>
    <w:rsid w:val="00834872"/>
    <w:rsid w:val="008361D8"/>
    <w:rsid w:val="00837468"/>
    <w:rsid w:val="0084152A"/>
    <w:rsid w:val="008419B2"/>
    <w:rsid w:val="0084375A"/>
    <w:rsid w:val="008443A3"/>
    <w:rsid w:val="0084730B"/>
    <w:rsid w:val="0085262A"/>
    <w:rsid w:val="00863651"/>
    <w:rsid w:val="008646E1"/>
    <w:rsid w:val="008649AB"/>
    <w:rsid w:val="00867B19"/>
    <w:rsid w:val="00867CDC"/>
    <w:rsid w:val="00873BC7"/>
    <w:rsid w:val="00877881"/>
    <w:rsid w:val="00877B2D"/>
    <w:rsid w:val="00877C56"/>
    <w:rsid w:val="00877D68"/>
    <w:rsid w:val="0088173C"/>
    <w:rsid w:val="00881B55"/>
    <w:rsid w:val="008833A1"/>
    <w:rsid w:val="00883F62"/>
    <w:rsid w:val="00886710"/>
    <w:rsid w:val="00887C7A"/>
    <w:rsid w:val="008A2A33"/>
    <w:rsid w:val="008A2A8B"/>
    <w:rsid w:val="008A708E"/>
    <w:rsid w:val="008A753C"/>
    <w:rsid w:val="008B0492"/>
    <w:rsid w:val="008B30E6"/>
    <w:rsid w:val="008B31BC"/>
    <w:rsid w:val="008B3A15"/>
    <w:rsid w:val="008B69F9"/>
    <w:rsid w:val="008C06EA"/>
    <w:rsid w:val="008C0CDD"/>
    <w:rsid w:val="008C104B"/>
    <w:rsid w:val="008C2883"/>
    <w:rsid w:val="008C2B67"/>
    <w:rsid w:val="008C7A9D"/>
    <w:rsid w:val="008D16DC"/>
    <w:rsid w:val="008D33DD"/>
    <w:rsid w:val="008D4A8F"/>
    <w:rsid w:val="008D59BF"/>
    <w:rsid w:val="008D6726"/>
    <w:rsid w:val="008E2747"/>
    <w:rsid w:val="008E2966"/>
    <w:rsid w:val="008E34CE"/>
    <w:rsid w:val="008E5B15"/>
    <w:rsid w:val="008E7834"/>
    <w:rsid w:val="008F4BB2"/>
    <w:rsid w:val="008F56AC"/>
    <w:rsid w:val="008F6EE6"/>
    <w:rsid w:val="00903213"/>
    <w:rsid w:val="009035DB"/>
    <w:rsid w:val="009045EA"/>
    <w:rsid w:val="0090595B"/>
    <w:rsid w:val="009162DD"/>
    <w:rsid w:val="009219CD"/>
    <w:rsid w:val="009242B6"/>
    <w:rsid w:val="00932DD1"/>
    <w:rsid w:val="00935D92"/>
    <w:rsid w:val="009405CA"/>
    <w:rsid w:val="00940E93"/>
    <w:rsid w:val="00943285"/>
    <w:rsid w:val="009449BD"/>
    <w:rsid w:val="00944EC5"/>
    <w:rsid w:val="009473F0"/>
    <w:rsid w:val="009502A2"/>
    <w:rsid w:val="0095272D"/>
    <w:rsid w:val="00953703"/>
    <w:rsid w:val="009548C5"/>
    <w:rsid w:val="009553C0"/>
    <w:rsid w:val="0095795D"/>
    <w:rsid w:val="00957D94"/>
    <w:rsid w:val="00963660"/>
    <w:rsid w:val="00965A27"/>
    <w:rsid w:val="00967275"/>
    <w:rsid w:val="009727BE"/>
    <w:rsid w:val="00977330"/>
    <w:rsid w:val="00980591"/>
    <w:rsid w:val="00981449"/>
    <w:rsid w:val="00983BE0"/>
    <w:rsid w:val="0098425F"/>
    <w:rsid w:val="0098663A"/>
    <w:rsid w:val="0099032A"/>
    <w:rsid w:val="009914E0"/>
    <w:rsid w:val="00992B54"/>
    <w:rsid w:val="009A06ED"/>
    <w:rsid w:val="009A0CBB"/>
    <w:rsid w:val="009A2DC1"/>
    <w:rsid w:val="009A4766"/>
    <w:rsid w:val="009A4A02"/>
    <w:rsid w:val="009A4C58"/>
    <w:rsid w:val="009A509F"/>
    <w:rsid w:val="009B1E1B"/>
    <w:rsid w:val="009B22D1"/>
    <w:rsid w:val="009B3545"/>
    <w:rsid w:val="009B5DDE"/>
    <w:rsid w:val="009B66B0"/>
    <w:rsid w:val="009C0E8A"/>
    <w:rsid w:val="009C12A0"/>
    <w:rsid w:val="009C1BD8"/>
    <w:rsid w:val="009C28E7"/>
    <w:rsid w:val="009C3299"/>
    <w:rsid w:val="009C3E57"/>
    <w:rsid w:val="009C5082"/>
    <w:rsid w:val="009C5838"/>
    <w:rsid w:val="009C584E"/>
    <w:rsid w:val="009C6985"/>
    <w:rsid w:val="009D1564"/>
    <w:rsid w:val="009D3ED0"/>
    <w:rsid w:val="009D3FCD"/>
    <w:rsid w:val="009D65F3"/>
    <w:rsid w:val="009D76F8"/>
    <w:rsid w:val="009E0F2A"/>
    <w:rsid w:val="009E70BD"/>
    <w:rsid w:val="009F0389"/>
    <w:rsid w:val="009F1A12"/>
    <w:rsid w:val="009F432B"/>
    <w:rsid w:val="009F4AF0"/>
    <w:rsid w:val="009F4CE3"/>
    <w:rsid w:val="009F5A88"/>
    <w:rsid w:val="009F5F3B"/>
    <w:rsid w:val="009F7313"/>
    <w:rsid w:val="009F7AC8"/>
    <w:rsid w:val="00A05AA2"/>
    <w:rsid w:val="00A067C3"/>
    <w:rsid w:val="00A0726F"/>
    <w:rsid w:val="00A0762E"/>
    <w:rsid w:val="00A07E9E"/>
    <w:rsid w:val="00A14C60"/>
    <w:rsid w:val="00A17CC9"/>
    <w:rsid w:val="00A2306F"/>
    <w:rsid w:val="00A235F8"/>
    <w:rsid w:val="00A25F80"/>
    <w:rsid w:val="00A2615A"/>
    <w:rsid w:val="00A2727B"/>
    <w:rsid w:val="00A32A51"/>
    <w:rsid w:val="00A330B5"/>
    <w:rsid w:val="00A34DE7"/>
    <w:rsid w:val="00A3542E"/>
    <w:rsid w:val="00A3563A"/>
    <w:rsid w:val="00A40977"/>
    <w:rsid w:val="00A42507"/>
    <w:rsid w:val="00A444F3"/>
    <w:rsid w:val="00A4531E"/>
    <w:rsid w:val="00A45AE4"/>
    <w:rsid w:val="00A467E5"/>
    <w:rsid w:val="00A47EA8"/>
    <w:rsid w:val="00A51127"/>
    <w:rsid w:val="00A51C8D"/>
    <w:rsid w:val="00A55DF7"/>
    <w:rsid w:val="00A56679"/>
    <w:rsid w:val="00A567E2"/>
    <w:rsid w:val="00A56BBC"/>
    <w:rsid w:val="00A614BD"/>
    <w:rsid w:val="00A6481E"/>
    <w:rsid w:val="00A67391"/>
    <w:rsid w:val="00A6779B"/>
    <w:rsid w:val="00A67A7D"/>
    <w:rsid w:val="00A67FD4"/>
    <w:rsid w:val="00A703D9"/>
    <w:rsid w:val="00A70893"/>
    <w:rsid w:val="00A70B06"/>
    <w:rsid w:val="00A71091"/>
    <w:rsid w:val="00A717F7"/>
    <w:rsid w:val="00A72DFE"/>
    <w:rsid w:val="00A74AAF"/>
    <w:rsid w:val="00A74F5C"/>
    <w:rsid w:val="00A76FE1"/>
    <w:rsid w:val="00A77C24"/>
    <w:rsid w:val="00A838E0"/>
    <w:rsid w:val="00A84A3B"/>
    <w:rsid w:val="00A84A82"/>
    <w:rsid w:val="00A84B7B"/>
    <w:rsid w:val="00A84C75"/>
    <w:rsid w:val="00A85954"/>
    <w:rsid w:val="00A90168"/>
    <w:rsid w:val="00A918FC"/>
    <w:rsid w:val="00A925B9"/>
    <w:rsid w:val="00A93D82"/>
    <w:rsid w:val="00A9443B"/>
    <w:rsid w:val="00AA1AD7"/>
    <w:rsid w:val="00AA1BA7"/>
    <w:rsid w:val="00AA3376"/>
    <w:rsid w:val="00AB0150"/>
    <w:rsid w:val="00AB29C7"/>
    <w:rsid w:val="00AB2ECD"/>
    <w:rsid w:val="00AB3FC7"/>
    <w:rsid w:val="00AB6293"/>
    <w:rsid w:val="00AC2B4E"/>
    <w:rsid w:val="00AC683B"/>
    <w:rsid w:val="00AC719B"/>
    <w:rsid w:val="00AD15D4"/>
    <w:rsid w:val="00AD239B"/>
    <w:rsid w:val="00AD44A6"/>
    <w:rsid w:val="00AD5C26"/>
    <w:rsid w:val="00AD5D06"/>
    <w:rsid w:val="00AD7360"/>
    <w:rsid w:val="00AD780F"/>
    <w:rsid w:val="00AE0589"/>
    <w:rsid w:val="00AE771A"/>
    <w:rsid w:val="00AF0795"/>
    <w:rsid w:val="00AF2C7C"/>
    <w:rsid w:val="00AF3E4F"/>
    <w:rsid w:val="00AF5CE3"/>
    <w:rsid w:val="00AF67CF"/>
    <w:rsid w:val="00B015C6"/>
    <w:rsid w:val="00B01A5B"/>
    <w:rsid w:val="00B01D4F"/>
    <w:rsid w:val="00B02536"/>
    <w:rsid w:val="00B02C08"/>
    <w:rsid w:val="00B04A81"/>
    <w:rsid w:val="00B06802"/>
    <w:rsid w:val="00B06EFF"/>
    <w:rsid w:val="00B07216"/>
    <w:rsid w:val="00B07542"/>
    <w:rsid w:val="00B07C21"/>
    <w:rsid w:val="00B119C3"/>
    <w:rsid w:val="00B14628"/>
    <w:rsid w:val="00B155AE"/>
    <w:rsid w:val="00B16B20"/>
    <w:rsid w:val="00B22053"/>
    <w:rsid w:val="00B22871"/>
    <w:rsid w:val="00B22B3D"/>
    <w:rsid w:val="00B2314C"/>
    <w:rsid w:val="00B33C40"/>
    <w:rsid w:val="00B34CF7"/>
    <w:rsid w:val="00B363D7"/>
    <w:rsid w:val="00B4298D"/>
    <w:rsid w:val="00B42F70"/>
    <w:rsid w:val="00B455E6"/>
    <w:rsid w:val="00B473FB"/>
    <w:rsid w:val="00B5581D"/>
    <w:rsid w:val="00B60438"/>
    <w:rsid w:val="00B608C6"/>
    <w:rsid w:val="00B636E5"/>
    <w:rsid w:val="00B64D0E"/>
    <w:rsid w:val="00B73D14"/>
    <w:rsid w:val="00B747D4"/>
    <w:rsid w:val="00B76115"/>
    <w:rsid w:val="00B80144"/>
    <w:rsid w:val="00B80C7D"/>
    <w:rsid w:val="00B81C51"/>
    <w:rsid w:val="00B81CDE"/>
    <w:rsid w:val="00B82EEC"/>
    <w:rsid w:val="00B84198"/>
    <w:rsid w:val="00B85FAA"/>
    <w:rsid w:val="00B86335"/>
    <w:rsid w:val="00B86576"/>
    <w:rsid w:val="00B86764"/>
    <w:rsid w:val="00B86C14"/>
    <w:rsid w:val="00B87920"/>
    <w:rsid w:val="00B90BA2"/>
    <w:rsid w:val="00B921A2"/>
    <w:rsid w:val="00B92323"/>
    <w:rsid w:val="00B92DFA"/>
    <w:rsid w:val="00B93CAC"/>
    <w:rsid w:val="00B9589A"/>
    <w:rsid w:val="00B95A89"/>
    <w:rsid w:val="00B967D7"/>
    <w:rsid w:val="00BA0119"/>
    <w:rsid w:val="00BA0AE0"/>
    <w:rsid w:val="00BA0B18"/>
    <w:rsid w:val="00BA101B"/>
    <w:rsid w:val="00BB1179"/>
    <w:rsid w:val="00BB3445"/>
    <w:rsid w:val="00BB3B64"/>
    <w:rsid w:val="00BB59E1"/>
    <w:rsid w:val="00BB5A7C"/>
    <w:rsid w:val="00BB65DE"/>
    <w:rsid w:val="00BB6877"/>
    <w:rsid w:val="00BB73C0"/>
    <w:rsid w:val="00BC0866"/>
    <w:rsid w:val="00BC0BF7"/>
    <w:rsid w:val="00BC0D96"/>
    <w:rsid w:val="00BC26F7"/>
    <w:rsid w:val="00BC455F"/>
    <w:rsid w:val="00BC541A"/>
    <w:rsid w:val="00BC5E99"/>
    <w:rsid w:val="00BC6586"/>
    <w:rsid w:val="00BD060C"/>
    <w:rsid w:val="00BD0A12"/>
    <w:rsid w:val="00BD1500"/>
    <w:rsid w:val="00BD1CAB"/>
    <w:rsid w:val="00BD235F"/>
    <w:rsid w:val="00BD28A2"/>
    <w:rsid w:val="00BD5537"/>
    <w:rsid w:val="00BD6094"/>
    <w:rsid w:val="00BD769C"/>
    <w:rsid w:val="00BE02BC"/>
    <w:rsid w:val="00BE1B17"/>
    <w:rsid w:val="00BE4BBC"/>
    <w:rsid w:val="00BF14C7"/>
    <w:rsid w:val="00BF1D37"/>
    <w:rsid w:val="00BF1EE2"/>
    <w:rsid w:val="00BF2A2C"/>
    <w:rsid w:val="00BF3FD3"/>
    <w:rsid w:val="00BF519D"/>
    <w:rsid w:val="00C01EC6"/>
    <w:rsid w:val="00C07A7D"/>
    <w:rsid w:val="00C124D5"/>
    <w:rsid w:val="00C16B43"/>
    <w:rsid w:val="00C17B90"/>
    <w:rsid w:val="00C249F1"/>
    <w:rsid w:val="00C267BE"/>
    <w:rsid w:val="00C26AC5"/>
    <w:rsid w:val="00C302EF"/>
    <w:rsid w:val="00C3239D"/>
    <w:rsid w:val="00C335A5"/>
    <w:rsid w:val="00C34141"/>
    <w:rsid w:val="00C35860"/>
    <w:rsid w:val="00C35DE1"/>
    <w:rsid w:val="00C36784"/>
    <w:rsid w:val="00C37AAB"/>
    <w:rsid w:val="00C4149D"/>
    <w:rsid w:val="00C42781"/>
    <w:rsid w:val="00C43A82"/>
    <w:rsid w:val="00C43CB1"/>
    <w:rsid w:val="00C445C7"/>
    <w:rsid w:val="00C44E9F"/>
    <w:rsid w:val="00C4563A"/>
    <w:rsid w:val="00C46993"/>
    <w:rsid w:val="00C47D34"/>
    <w:rsid w:val="00C47DA0"/>
    <w:rsid w:val="00C507D1"/>
    <w:rsid w:val="00C51A01"/>
    <w:rsid w:val="00C52162"/>
    <w:rsid w:val="00C54A18"/>
    <w:rsid w:val="00C6130F"/>
    <w:rsid w:val="00C619E4"/>
    <w:rsid w:val="00C61C7B"/>
    <w:rsid w:val="00C629DA"/>
    <w:rsid w:val="00C63F4D"/>
    <w:rsid w:val="00C70294"/>
    <w:rsid w:val="00C70527"/>
    <w:rsid w:val="00C71B35"/>
    <w:rsid w:val="00C72786"/>
    <w:rsid w:val="00C72919"/>
    <w:rsid w:val="00C73F3F"/>
    <w:rsid w:val="00C744DD"/>
    <w:rsid w:val="00C76802"/>
    <w:rsid w:val="00C8232E"/>
    <w:rsid w:val="00C82526"/>
    <w:rsid w:val="00C82636"/>
    <w:rsid w:val="00C82DE3"/>
    <w:rsid w:val="00C85897"/>
    <w:rsid w:val="00C85C29"/>
    <w:rsid w:val="00C85E7F"/>
    <w:rsid w:val="00C86B79"/>
    <w:rsid w:val="00C90287"/>
    <w:rsid w:val="00C902E6"/>
    <w:rsid w:val="00C9073A"/>
    <w:rsid w:val="00C92F7A"/>
    <w:rsid w:val="00C95447"/>
    <w:rsid w:val="00C956A0"/>
    <w:rsid w:val="00C963E8"/>
    <w:rsid w:val="00C966A7"/>
    <w:rsid w:val="00CA0855"/>
    <w:rsid w:val="00CA2D9D"/>
    <w:rsid w:val="00CA53EE"/>
    <w:rsid w:val="00CA6CB2"/>
    <w:rsid w:val="00CA77C9"/>
    <w:rsid w:val="00CB0C08"/>
    <w:rsid w:val="00CB230C"/>
    <w:rsid w:val="00CC0285"/>
    <w:rsid w:val="00CC3C9E"/>
    <w:rsid w:val="00CC4097"/>
    <w:rsid w:val="00CC4A51"/>
    <w:rsid w:val="00CD0843"/>
    <w:rsid w:val="00CD1361"/>
    <w:rsid w:val="00CD2A3A"/>
    <w:rsid w:val="00CD2D8B"/>
    <w:rsid w:val="00CD392C"/>
    <w:rsid w:val="00CD5DD6"/>
    <w:rsid w:val="00CE02A1"/>
    <w:rsid w:val="00CE0D84"/>
    <w:rsid w:val="00CE276B"/>
    <w:rsid w:val="00CE30F7"/>
    <w:rsid w:val="00CE46F5"/>
    <w:rsid w:val="00CE49D1"/>
    <w:rsid w:val="00CE4EE3"/>
    <w:rsid w:val="00CE5B6F"/>
    <w:rsid w:val="00CE6F49"/>
    <w:rsid w:val="00CF2C49"/>
    <w:rsid w:val="00CF6755"/>
    <w:rsid w:val="00D01684"/>
    <w:rsid w:val="00D02ED6"/>
    <w:rsid w:val="00D04BD0"/>
    <w:rsid w:val="00D04F49"/>
    <w:rsid w:val="00D07B34"/>
    <w:rsid w:val="00D101C5"/>
    <w:rsid w:val="00D15EAE"/>
    <w:rsid w:val="00D15F6E"/>
    <w:rsid w:val="00D21696"/>
    <w:rsid w:val="00D217D0"/>
    <w:rsid w:val="00D21C21"/>
    <w:rsid w:val="00D30A9A"/>
    <w:rsid w:val="00D32B29"/>
    <w:rsid w:val="00D350F2"/>
    <w:rsid w:val="00D35626"/>
    <w:rsid w:val="00D356EA"/>
    <w:rsid w:val="00D4109F"/>
    <w:rsid w:val="00D4150F"/>
    <w:rsid w:val="00D41527"/>
    <w:rsid w:val="00D42096"/>
    <w:rsid w:val="00D442F3"/>
    <w:rsid w:val="00D467FF"/>
    <w:rsid w:val="00D46EB3"/>
    <w:rsid w:val="00D4715D"/>
    <w:rsid w:val="00D47D66"/>
    <w:rsid w:val="00D50353"/>
    <w:rsid w:val="00D52973"/>
    <w:rsid w:val="00D5407D"/>
    <w:rsid w:val="00D55290"/>
    <w:rsid w:val="00D55615"/>
    <w:rsid w:val="00D55F28"/>
    <w:rsid w:val="00D63C81"/>
    <w:rsid w:val="00D70AFD"/>
    <w:rsid w:val="00D73743"/>
    <w:rsid w:val="00D73ED3"/>
    <w:rsid w:val="00D746D7"/>
    <w:rsid w:val="00D74D5F"/>
    <w:rsid w:val="00D81B5C"/>
    <w:rsid w:val="00D81E03"/>
    <w:rsid w:val="00D84560"/>
    <w:rsid w:val="00D85193"/>
    <w:rsid w:val="00D87763"/>
    <w:rsid w:val="00D9130D"/>
    <w:rsid w:val="00D94F01"/>
    <w:rsid w:val="00D95DD6"/>
    <w:rsid w:val="00D960CF"/>
    <w:rsid w:val="00D96259"/>
    <w:rsid w:val="00D97A31"/>
    <w:rsid w:val="00DA3ECC"/>
    <w:rsid w:val="00DA426A"/>
    <w:rsid w:val="00DA56F0"/>
    <w:rsid w:val="00DA6B5B"/>
    <w:rsid w:val="00DB04B6"/>
    <w:rsid w:val="00DB0E40"/>
    <w:rsid w:val="00DB18EA"/>
    <w:rsid w:val="00DB288A"/>
    <w:rsid w:val="00DB3C09"/>
    <w:rsid w:val="00DB3F3B"/>
    <w:rsid w:val="00DB525A"/>
    <w:rsid w:val="00DB5F1A"/>
    <w:rsid w:val="00DC062A"/>
    <w:rsid w:val="00DC2191"/>
    <w:rsid w:val="00DC3967"/>
    <w:rsid w:val="00DC6A85"/>
    <w:rsid w:val="00DD1CDE"/>
    <w:rsid w:val="00DD33C1"/>
    <w:rsid w:val="00DD3F15"/>
    <w:rsid w:val="00DD51F3"/>
    <w:rsid w:val="00DE0EB0"/>
    <w:rsid w:val="00DE1DA4"/>
    <w:rsid w:val="00DE3815"/>
    <w:rsid w:val="00DE3E25"/>
    <w:rsid w:val="00DE48C9"/>
    <w:rsid w:val="00DE4DEF"/>
    <w:rsid w:val="00DF07C5"/>
    <w:rsid w:val="00DF0872"/>
    <w:rsid w:val="00DF1870"/>
    <w:rsid w:val="00DF4AFA"/>
    <w:rsid w:val="00DF6E00"/>
    <w:rsid w:val="00DF7C5A"/>
    <w:rsid w:val="00E02581"/>
    <w:rsid w:val="00E028C2"/>
    <w:rsid w:val="00E03874"/>
    <w:rsid w:val="00E043DF"/>
    <w:rsid w:val="00E103D3"/>
    <w:rsid w:val="00E10609"/>
    <w:rsid w:val="00E11B27"/>
    <w:rsid w:val="00E11E38"/>
    <w:rsid w:val="00E12756"/>
    <w:rsid w:val="00E129AD"/>
    <w:rsid w:val="00E12AEF"/>
    <w:rsid w:val="00E13EA8"/>
    <w:rsid w:val="00E21118"/>
    <w:rsid w:val="00E23B19"/>
    <w:rsid w:val="00E2782D"/>
    <w:rsid w:val="00E27A21"/>
    <w:rsid w:val="00E3036B"/>
    <w:rsid w:val="00E32827"/>
    <w:rsid w:val="00E32EB0"/>
    <w:rsid w:val="00E36975"/>
    <w:rsid w:val="00E412A3"/>
    <w:rsid w:val="00E41B84"/>
    <w:rsid w:val="00E50EA5"/>
    <w:rsid w:val="00E51EA6"/>
    <w:rsid w:val="00E52D9F"/>
    <w:rsid w:val="00E5699A"/>
    <w:rsid w:val="00E624D8"/>
    <w:rsid w:val="00E70D2E"/>
    <w:rsid w:val="00E729E4"/>
    <w:rsid w:val="00E733D4"/>
    <w:rsid w:val="00E737FF"/>
    <w:rsid w:val="00E755F4"/>
    <w:rsid w:val="00E75A3A"/>
    <w:rsid w:val="00E77F72"/>
    <w:rsid w:val="00E80A5C"/>
    <w:rsid w:val="00E831B1"/>
    <w:rsid w:val="00E8430D"/>
    <w:rsid w:val="00E84F55"/>
    <w:rsid w:val="00E85350"/>
    <w:rsid w:val="00E8630D"/>
    <w:rsid w:val="00E87566"/>
    <w:rsid w:val="00E90D33"/>
    <w:rsid w:val="00E91770"/>
    <w:rsid w:val="00E92A76"/>
    <w:rsid w:val="00E96BB6"/>
    <w:rsid w:val="00EA1CCC"/>
    <w:rsid w:val="00EA46A5"/>
    <w:rsid w:val="00EA5C56"/>
    <w:rsid w:val="00EA6261"/>
    <w:rsid w:val="00EB0367"/>
    <w:rsid w:val="00EB690D"/>
    <w:rsid w:val="00EC3001"/>
    <w:rsid w:val="00EC4881"/>
    <w:rsid w:val="00EC6080"/>
    <w:rsid w:val="00EC6131"/>
    <w:rsid w:val="00EC6F16"/>
    <w:rsid w:val="00EC7BC6"/>
    <w:rsid w:val="00ED187E"/>
    <w:rsid w:val="00ED2107"/>
    <w:rsid w:val="00ED3162"/>
    <w:rsid w:val="00ED4179"/>
    <w:rsid w:val="00ED553B"/>
    <w:rsid w:val="00ED5B16"/>
    <w:rsid w:val="00ED7BA5"/>
    <w:rsid w:val="00EE09D0"/>
    <w:rsid w:val="00EE0C69"/>
    <w:rsid w:val="00EE193E"/>
    <w:rsid w:val="00EE1A25"/>
    <w:rsid w:val="00EE35BC"/>
    <w:rsid w:val="00EE5E4F"/>
    <w:rsid w:val="00EE62D8"/>
    <w:rsid w:val="00EF01B7"/>
    <w:rsid w:val="00EF0D39"/>
    <w:rsid w:val="00EF1046"/>
    <w:rsid w:val="00EF30D2"/>
    <w:rsid w:val="00EF36DB"/>
    <w:rsid w:val="00EF450C"/>
    <w:rsid w:val="00EF54B3"/>
    <w:rsid w:val="00EF6877"/>
    <w:rsid w:val="00F00E89"/>
    <w:rsid w:val="00F016FC"/>
    <w:rsid w:val="00F03BBA"/>
    <w:rsid w:val="00F0517B"/>
    <w:rsid w:val="00F1102E"/>
    <w:rsid w:val="00F13436"/>
    <w:rsid w:val="00F13CBD"/>
    <w:rsid w:val="00F1475F"/>
    <w:rsid w:val="00F161CC"/>
    <w:rsid w:val="00F1628E"/>
    <w:rsid w:val="00F16A4D"/>
    <w:rsid w:val="00F207F1"/>
    <w:rsid w:val="00F20FEF"/>
    <w:rsid w:val="00F22182"/>
    <w:rsid w:val="00F227AE"/>
    <w:rsid w:val="00F23F37"/>
    <w:rsid w:val="00F274E1"/>
    <w:rsid w:val="00F30165"/>
    <w:rsid w:val="00F35601"/>
    <w:rsid w:val="00F40FD7"/>
    <w:rsid w:val="00F44E8D"/>
    <w:rsid w:val="00F47485"/>
    <w:rsid w:val="00F56B8A"/>
    <w:rsid w:val="00F57BD2"/>
    <w:rsid w:val="00F57E58"/>
    <w:rsid w:val="00F6247F"/>
    <w:rsid w:val="00F62AD2"/>
    <w:rsid w:val="00F62BAB"/>
    <w:rsid w:val="00F62CFA"/>
    <w:rsid w:val="00F6392F"/>
    <w:rsid w:val="00F66E77"/>
    <w:rsid w:val="00F73060"/>
    <w:rsid w:val="00F7359F"/>
    <w:rsid w:val="00F74187"/>
    <w:rsid w:val="00F75D45"/>
    <w:rsid w:val="00F76640"/>
    <w:rsid w:val="00F772B5"/>
    <w:rsid w:val="00F85FF7"/>
    <w:rsid w:val="00F871E5"/>
    <w:rsid w:val="00F90D70"/>
    <w:rsid w:val="00F921CD"/>
    <w:rsid w:val="00F92416"/>
    <w:rsid w:val="00F9247E"/>
    <w:rsid w:val="00F93B34"/>
    <w:rsid w:val="00F93F87"/>
    <w:rsid w:val="00F961B9"/>
    <w:rsid w:val="00F96F21"/>
    <w:rsid w:val="00F9710A"/>
    <w:rsid w:val="00FA0ECE"/>
    <w:rsid w:val="00FA4453"/>
    <w:rsid w:val="00FA7686"/>
    <w:rsid w:val="00FA7BD5"/>
    <w:rsid w:val="00FB0C85"/>
    <w:rsid w:val="00FB0CD2"/>
    <w:rsid w:val="00FB1D71"/>
    <w:rsid w:val="00FC0D7F"/>
    <w:rsid w:val="00FC5673"/>
    <w:rsid w:val="00FC5E47"/>
    <w:rsid w:val="00FC64CE"/>
    <w:rsid w:val="00FD0B44"/>
    <w:rsid w:val="00FD0F67"/>
    <w:rsid w:val="00FD3A3A"/>
    <w:rsid w:val="00FD4675"/>
    <w:rsid w:val="00FD481F"/>
    <w:rsid w:val="00FD4A60"/>
    <w:rsid w:val="00FE08A8"/>
    <w:rsid w:val="00FE358E"/>
    <w:rsid w:val="00FE5A99"/>
    <w:rsid w:val="00FE7620"/>
    <w:rsid w:val="00FE7CEA"/>
    <w:rsid w:val="00FE7EF8"/>
    <w:rsid w:val="00FF1262"/>
    <w:rsid w:val="00FF2178"/>
    <w:rsid w:val="00FF49AC"/>
    <w:rsid w:val="00FF51EF"/>
    <w:rsid w:val="00FF5FF9"/>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44AF71"/>
  <w15:docId w15:val="{87FA99E3-C673-43D8-A1F9-AEC8DFB6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4B"/>
    <w:pPr>
      <w:spacing w:after="200" w:line="276" w:lineRule="auto"/>
    </w:pPr>
    <w:rPr>
      <w:sz w:val="22"/>
      <w:szCs w:val="22"/>
    </w:rPr>
  </w:style>
  <w:style w:type="paragraph" w:styleId="Heading1">
    <w:name w:val="heading 1"/>
    <w:basedOn w:val="Normal"/>
    <w:next w:val="Normal"/>
    <w:link w:val="Heading1Char"/>
    <w:uiPriority w:val="9"/>
    <w:qFormat/>
    <w:rsid w:val="00E91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0C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53197"/>
    <w:rPr>
      <w:rFonts w:cs="Times New Roman"/>
    </w:rPr>
  </w:style>
  <w:style w:type="paragraph" w:styleId="BalloonText">
    <w:name w:val="Balloon Text"/>
    <w:basedOn w:val="Normal"/>
    <w:link w:val="BalloonTextChar"/>
    <w:uiPriority w:val="99"/>
    <w:semiHidden/>
    <w:unhideWhenUsed/>
    <w:rsid w:val="00830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0A11"/>
    <w:rPr>
      <w:rFonts w:ascii="Tahoma" w:hAnsi="Tahoma" w:cs="Tahoma"/>
      <w:sz w:val="16"/>
      <w:szCs w:val="16"/>
    </w:rPr>
  </w:style>
  <w:style w:type="character" w:styleId="CommentReference">
    <w:name w:val="annotation reference"/>
    <w:uiPriority w:val="99"/>
    <w:semiHidden/>
    <w:unhideWhenUsed/>
    <w:rsid w:val="00C52162"/>
    <w:rPr>
      <w:rFonts w:cs="Times New Roman"/>
      <w:sz w:val="16"/>
      <w:szCs w:val="16"/>
    </w:rPr>
  </w:style>
  <w:style w:type="paragraph" w:styleId="CommentText">
    <w:name w:val="annotation text"/>
    <w:basedOn w:val="Normal"/>
    <w:link w:val="CommentTextChar"/>
    <w:uiPriority w:val="99"/>
    <w:unhideWhenUsed/>
    <w:rsid w:val="00C52162"/>
    <w:pPr>
      <w:spacing w:after="0" w:line="240" w:lineRule="auto"/>
    </w:pPr>
    <w:rPr>
      <w:rFonts w:ascii="Times New Roman" w:hAnsi="Times New Roman"/>
      <w:spacing w:val="-3"/>
      <w:sz w:val="20"/>
      <w:szCs w:val="20"/>
    </w:rPr>
  </w:style>
  <w:style w:type="character" w:customStyle="1" w:styleId="CommentTextChar">
    <w:name w:val="Comment Text Char"/>
    <w:link w:val="CommentText"/>
    <w:uiPriority w:val="99"/>
    <w:locked/>
    <w:rsid w:val="00C52162"/>
    <w:rPr>
      <w:rFonts w:ascii="Times New Roman" w:hAnsi="Times New Roman" w:cs="Times New Roman"/>
      <w:spacing w:val="-3"/>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Puces"/>
    <w:basedOn w:val="Normal"/>
    <w:link w:val="ListParagraphChar"/>
    <w:uiPriority w:val="34"/>
    <w:qFormat/>
    <w:rsid w:val="00D04BD0"/>
    <w:pPr>
      <w:spacing w:after="160" w:line="259" w:lineRule="auto"/>
      <w:ind w:left="720"/>
      <w:contextualSpacing/>
    </w:pPr>
  </w:style>
  <w:style w:type="paragraph" w:styleId="CommentSubject">
    <w:name w:val="annotation subject"/>
    <w:basedOn w:val="CommentText"/>
    <w:next w:val="CommentText"/>
    <w:link w:val="CommentSubjectChar"/>
    <w:uiPriority w:val="99"/>
    <w:semiHidden/>
    <w:unhideWhenUsed/>
    <w:rsid w:val="00ED7BA5"/>
    <w:pPr>
      <w:spacing w:after="200"/>
    </w:pPr>
    <w:rPr>
      <w:rFonts w:ascii="Calibri" w:hAnsi="Calibri"/>
      <w:b/>
      <w:bCs/>
      <w:spacing w:val="0"/>
    </w:rPr>
  </w:style>
  <w:style w:type="character" w:customStyle="1" w:styleId="CommentSubjectChar">
    <w:name w:val="Comment Subject Char"/>
    <w:link w:val="CommentSubject"/>
    <w:uiPriority w:val="99"/>
    <w:semiHidden/>
    <w:locked/>
    <w:rsid w:val="00ED7BA5"/>
    <w:rPr>
      <w:rFonts w:ascii="Times New Roman" w:hAnsi="Times New Roman" w:cs="Times New Roman"/>
      <w:b/>
      <w:bCs/>
      <w:spacing w:val="-3"/>
      <w:sz w:val="20"/>
      <w:szCs w:val="20"/>
    </w:rPr>
  </w:style>
  <w:style w:type="paragraph" w:styleId="Caption">
    <w:name w:val="caption"/>
    <w:basedOn w:val="Normal"/>
    <w:next w:val="Normal"/>
    <w:uiPriority w:val="35"/>
    <w:unhideWhenUsed/>
    <w:qFormat/>
    <w:rsid w:val="00061436"/>
    <w:pPr>
      <w:spacing w:line="240" w:lineRule="auto"/>
    </w:pPr>
    <w:rPr>
      <w:b/>
      <w:bCs/>
      <w:color w:val="4F81BD"/>
      <w:sz w:val="18"/>
      <w:szCs w:val="18"/>
    </w:rPr>
  </w:style>
  <w:style w:type="paragraph" w:styleId="Header">
    <w:name w:val="header"/>
    <w:basedOn w:val="Normal"/>
    <w:link w:val="HeaderChar"/>
    <w:uiPriority w:val="99"/>
    <w:unhideWhenUsed/>
    <w:rsid w:val="00561EAA"/>
    <w:pPr>
      <w:tabs>
        <w:tab w:val="center" w:pos="4680"/>
        <w:tab w:val="right" w:pos="9360"/>
      </w:tabs>
      <w:spacing w:after="0" w:line="240" w:lineRule="auto"/>
    </w:pPr>
  </w:style>
  <w:style w:type="character" w:customStyle="1" w:styleId="HeaderChar">
    <w:name w:val="Header Char"/>
    <w:link w:val="Header"/>
    <w:uiPriority w:val="99"/>
    <w:locked/>
    <w:rsid w:val="00561EAA"/>
    <w:rPr>
      <w:rFonts w:cs="Times New Roman"/>
    </w:rPr>
  </w:style>
  <w:style w:type="paragraph" w:styleId="Footer">
    <w:name w:val="footer"/>
    <w:basedOn w:val="Normal"/>
    <w:link w:val="FooterChar"/>
    <w:uiPriority w:val="99"/>
    <w:unhideWhenUsed/>
    <w:rsid w:val="00561EAA"/>
    <w:pPr>
      <w:tabs>
        <w:tab w:val="center" w:pos="4680"/>
        <w:tab w:val="right" w:pos="9360"/>
      </w:tabs>
      <w:spacing w:after="0" w:line="240" w:lineRule="auto"/>
    </w:pPr>
  </w:style>
  <w:style w:type="character" w:customStyle="1" w:styleId="FooterChar">
    <w:name w:val="Footer Char"/>
    <w:link w:val="Footer"/>
    <w:uiPriority w:val="99"/>
    <w:locked/>
    <w:rsid w:val="00561EAA"/>
    <w:rPr>
      <w:rFonts w:cs="Times New Roman"/>
    </w:rPr>
  </w:style>
  <w:style w:type="character" w:customStyle="1" w:styleId="Hyperlink0">
    <w:name w:val="Hyperlink.0"/>
    <w:rsid w:val="00561EAA"/>
    <w:rPr>
      <w:rFonts w:cs="Times New Roman"/>
      <w:color w:val="0000FF"/>
      <w:sz w:val="21"/>
      <w:szCs w:val="21"/>
      <w:u w:val="single" w:color="0000FF"/>
    </w:rPr>
  </w:style>
  <w:style w:type="character" w:customStyle="1" w:styleId="Hyperlink1">
    <w:name w:val="Hyperlink.1"/>
    <w:rsid w:val="00561EAA"/>
    <w:rPr>
      <w:rFonts w:cs="Times New Roman"/>
      <w:color w:val="0000FF"/>
      <w:sz w:val="19"/>
      <w:szCs w:val="19"/>
      <w:u w:val="single" w:color="0000FF"/>
    </w:rPr>
  </w:style>
  <w:style w:type="character" w:styleId="Hyperlink">
    <w:name w:val="Hyperlink"/>
    <w:uiPriority w:val="99"/>
    <w:rsid w:val="00935D92"/>
    <w:rPr>
      <w:rFonts w:cs="Times New Roman"/>
      <w:u w:val="single"/>
    </w:rPr>
  </w:style>
  <w:style w:type="character" w:styleId="Strong">
    <w:name w:val="Strong"/>
    <w:uiPriority w:val="22"/>
    <w:qFormat/>
    <w:rsid w:val="007B40ED"/>
    <w:rPr>
      <w:rFonts w:cs="Times New Roman"/>
      <w:b/>
      <w:bCs/>
    </w:rPr>
  </w:style>
  <w:style w:type="paragraph" w:styleId="FootnoteText">
    <w:name w:val="footnote text"/>
    <w:basedOn w:val="Normal"/>
    <w:link w:val="FootnoteTextChar"/>
    <w:uiPriority w:val="99"/>
    <w:rsid w:val="00A3542E"/>
    <w:pPr>
      <w:spacing w:after="0" w:line="240" w:lineRule="auto"/>
    </w:pPr>
    <w:rPr>
      <w:rFonts w:ascii="Times New Roman" w:hAnsi="Times New Roman"/>
      <w:sz w:val="20"/>
      <w:szCs w:val="20"/>
      <w:lang w:val="en-GB" w:eastAsia="en-GB"/>
    </w:rPr>
  </w:style>
  <w:style w:type="character" w:customStyle="1" w:styleId="FootnoteTextChar">
    <w:name w:val="Footnote Text Char"/>
    <w:link w:val="FootnoteText"/>
    <w:uiPriority w:val="99"/>
    <w:rsid w:val="00A3542E"/>
    <w:rPr>
      <w:rFonts w:ascii="Times New Roman" w:hAnsi="Times New Roman"/>
      <w:lang w:val="en-GB" w:eastAsia="en-GB"/>
    </w:rPr>
  </w:style>
  <w:style w:type="character" w:styleId="FootnoteReference">
    <w:name w:val="footnote reference"/>
    <w:uiPriority w:val="99"/>
    <w:rsid w:val="00A3542E"/>
    <w:rPr>
      <w:vertAlign w:val="superscript"/>
    </w:rPr>
  </w:style>
  <w:style w:type="paragraph" w:customStyle="1" w:styleId="MCRepPara">
    <w:name w:val="MC Rep Para"/>
    <w:basedOn w:val="Normal"/>
    <w:link w:val="MCRepParaChar"/>
    <w:qFormat/>
    <w:rsid w:val="00877C56"/>
    <w:pPr>
      <w:numPr>
        <w:numId w:val="5"/>
      </w:numPr>
      <w:tabs>
        <w:tab w:val="left" w:pos="720"/>
      </w:tabs>
      <w:spacing w:after="240" w:line="312" w:lineRule="auto"/>
      <w:contextualSpacing/>
      <w:jc w:val="both"/>
    </w:pPr>
    <w:rPr>
      <w:rFonts w:ascii="Times New Roman" w:hAnsi="Times New Roman"/>
      <w:lang w:val="en-GB" w:bidi="en-US"/>
    </w:rPr>
  </w:style>
  <w:style w:type="character" w:customStyle="1" w:styleId="MCRepParaChar">
    <w:name w:val="MC Rep Para Char"/>
    <w:basedOn w:val="DefaultParagraphFont"/>
    <w:link w:val="MCRepPara"/>
    <w:rsid w:val="00877C56"/>
    <w:rPr>
      <w:rFonts w:ascii="Times New Roman" w:hAnsi="Times New Roman"/>
      <w:sz w:val="22"/>
      <w:szCs w:val="22"/>
      <w:lang w:val="en-GB" w:bidi="en-US"/>
    </w:rPr>
  </w:style>
  <w:style w:type="character" w:styleId="UnresolvedMention">
    <w:name w:val="Unresolved Mention"/>
    <w:basedOn w:val="DefaultParagraphFont"/>
    <w:uiPriority w:val="99"/>
    <w:semiHidden/>
    <w:unhideWhenUsed/>
    <w:rsid w:val="00764B85"/>
    <w:rPr>
      <w:color w:val="605E5C"/>
      <w:shd w:val="clear" w:color="auto" w:fill="E1DFDD"/>
    </w:rPr>
  </w:style>
  <w:style w:type="character" w:customStyle="1" w:styleId="Heading2Char">
    <w:name w:val="Heading 2 Char"/>
    <w:basedOn w:val="DefaultParagraphFont"/>
    <w:link w:val="Heading2"/>
    <w:uiPriority w:val="9"/>
    <w:rsid w:val="009A0CB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9177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C0866"/>
    <w:rPr>
      <w:color w:val="800080" w:themeColor="followedHyperlink"/>
      <w:u w:val="single"/>
    </w:rPr>
  </w:style>
  <w:style w:type="paragraph" w:styleId="Revision">
    <w:name w:val="Revision"/>
    <w:hidden/>
    <w:uiPriority w:val="99"/>
    <w:semiHidden/>
    <w:rsid w:val="00ED5B16"/>
    <w:rPr>
      <w:sz w:val="22"/>
      <w:szCs w:val="22"/>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Puces Char"/>
    <w:basedOn w:val="DefaultParagraphFont"/>
    <w:link w:val="ListParagraph"/>
    <w:uiPriority w:val="34"/>
    <w:qFormat/>
    <w:rsid w:val="00151FA2"/>
    <w:rPr>
      <w:sz w:val="22"/>
      <w:szCs w:val="22"/>
    </w:rPr>
  </w:style>
  <w:style w:type="paragraph" w:styleId="NormalWeb">
    <w:name w:val="Normal (Web)"/>
    <w:basedOn w:val="Normal"/>
    <w:uiPriority w:val="99"/>
    <w:unhideWhenUsed/>
    <w:rsid w:val="000727D9"/>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9727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5747">
      <w:bodyDiv w:val="1"/>
      <w:marLeft w:val="0"/>
      <w:marRight w:val="0"/>
      <w:marTop w:val="0"/>
      <w:marBottom w:val="0"/>
      <w:divBdr>
        <w:top w:val="none" w:sz="0" w:space="0" w:color="auto"/>
        <w:left w:val="none" w:sz="0" w:space="0" w:color="auto"/>
        <w:bottom w:val="none" w:sz="0" w:space="0" w:color="auto"/>
        <w:right w:val="none" w:sz="0" w:space="0" w:color="auto"/>
      </w:divBdr>
    </w:div>
    <w:div w:id="713582819">
      <w:bodyDiv w:val="1"/>
      <w:marLeft w:val="0"/>
      <w:marRight w:val="0"/>
      <w:marTop w:val="0"/>
      <w:marBottom w:val="0"/>
      <w:divBdr>
        <w:top w:val="none" w:sz="0" w:space="0" w:color="auto"/>
        <w:left w:val="none" w:sz="0" w:space="0" w:color="auto"/>
        <w:bottom w:val="none" w:sz="0" w:space="0" w:color="auto"/>
        <w:right w:val="none" w:sz="0" w:space="0" w:color="auto"/>
      </w:divBdr>
    </w:div>
    <w:div w:id="939917981">
      <w:bodyDiv w:val="1"/>
      <w:marLeft w:val="0"/>
      <w:marRight w:val="0"/>
      <w:marTop w:val="0"/>
      <w:marBottom w:val="0"/>
      <w:divBdr>
        <w:top w:val="none" w:sz="0" w:space="0" w:color="auto"/>
        <w:left w:val="none" w:sz="0" w:space="0" w:color="auto"/>
        <w:bottom w:val="none" w:sz="0" w:space="0" w:color="auto"/>
        <w:right w:val="none" w:sz="0" w:space="0" w:color="auto"/>
      </w:divBdr>
      <w:divsChild>
        <w:div w:id="796266578">
          <w:marLeft w:val="0"/>
          <w:marRight w:val="0"/>
          <w:marTop w:val="0"/>
          <w:marBottom w:val="0"/>
          <w:divBdr>
            <w:top w:val="single" w:sz="2" w:space="0" w:color="000000"/>
            <w:left w:val="single" w:sz="2" w:space="0" w:color="000000"/>
            <w:bottom w:val="single" w:sz="2" w:space="0" w:color="000000"/>
            <w:right w:val="single" w:sz="2" w:space="0" w:color="000000"/>
          </w:divBdr>
        </w:div>
        <w:div w:id="5591760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1600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ocentre.is/ftp" TargetMode="External"/><Relationship Id="rId25"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fm.int/" TargetMode="External"/><Relationship Id="rId24"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yperlink" Target="https://www.crfm.int/" TargetMode="External"/><Relationship Id="rId22" Type="http://schemas.openxmlformats.org/officeDocument/2006/relationships/hyperlink" Target="https://www.crfm.int/"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mailto:secretariat@crfm.int" TargetMode="External"/><Relationship Id="rId13" Type="http://schemas.openxmlformats.org/officeDocument/2006/relationships/image" Target="media/image12.png"/><Relationship Id="rId18" Type="http://schemas.openxmlformats.org/officeDocument/2006/relationships/image" Target="media/image16.svg"/><Relationship Id="rId3" Type="http://schemas.openxmlformats.org/officeDocument/2006/relationships/image" Target="media/image7.png"/><Relationship Id="rId7" Type="http://schemas.openxmlformats.org/officeDocument/2006/relationships/hyperlink" Target="mailto:secretariat@crfm.int" TargetMode="External"/><Relationship Id="rId12" Type="http://schemas.openxmlformats.org/officeDocument/2006/relationships/hyperlink" Target="https://freepngimg.com/png/73932-network-media-influencer-facebook-marketing-icon-badge" TargetMode="External"/><Relationship Id="rId17" Type="http://schemas.openxmlformats.org/officeDocument/2006/relationships/image" Target="media/image15.png"/><Relationship Id="rId2" Type="http://schemas.openxmlformats.org/officeDocument/2006/relationships/image" Target="media/image6.svg"/><Relationship Id="rId16" Type="http://schemas.openxmlformats.org/officeDocument/2006/relationships/hyperlink" Target="https://blog.yorksj.ac.uk/moodle/10-days-of-twitter/" TargetMode="External"/><Relationship Id="rId20" Type="http://schemas.openxmlformats.org/officeDocument/2006/relationships/hyperlink" Target="https://freepngimg.com/png/77779-logo-youtube-hd-image-free-png" TargetMode="External"/><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1.png"/><Relationship Id="rId5" Type="http://schemas.openxmlformats.org/officeDocument/2006/relationships/image" Target="media/image9.png"/><Relationship Id="rId15" Type="http://schemas.openxmlformats.org/officeDocument/2006/relationships/image" Target="media/image14.png"/><Relationship Id="rId10" Type="http://schemas.openxmlformats.org/officeDocument/2006/relationships/hyperlink" Target="https://www.crfm.int/" TargetMode="External"/><Relationship Id="rId19" Type="http://schemas.openxmlformats.org/officeDocument/2006/relationships/image" Target="media/image17.png"/><Relationship Id="rId4" Type="http://schemas.openxmlformats.org/officeDocument/2006/relationships/image" Target="media/image8.svg"/><Relationship Id="rId9" Type="http://schemas.openxmlformats.org/officeDocument/2006/relationships/hyperlink" Target="https://www.crfm.int/" TargetMode="External"/><Relationship Id="rId14" Type="http://schemas.openxmlformats.org/officeDocument/2006/relationships/image" Target="media/image1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5\Documents\Custom%20Office%20Templates\CRFM_2023_Press_Releas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F9C0-51BA-48D2-AC4C-E3332542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CRFM_2023_Press_Release_Template.dotx</Template>
  <TotalTime>0</TotalTime>
  <Pages>3</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6354</CharactersWithSpaces>
  <SharedDoc>false</SharedDoc>
  <HLinks>
    <vt:vector size="36" baseType="variant">
      <vt:variant>
        <vt:i4>4259922</vt:i4>
      </vt:variant>
      <vt:variant>
        <vt:i4>9</vt:i4>
      </vt:variant>
      <vt:variant>
        <vt:i4>0</vt:i4>
      </vt:variant>
      <vt:variant>
        <vt:i4>5</vt:i4>
      </vt:variant>
      <vt:variant>
        <vt:lpwstr>http://www.crfm.int/</vt:lpwstr>
      </vt:variant>
      <vt:variant>
        <vt:lpwstr/>
      </vt:variant>
      <vt:variant>
        <vt:i4>8060976</vt:i4>
      </vt:variant>
      <vt:variant>
        <vt:i4>6</vt:i4>
      </vt:variant>
      <vt:variant>
        <vt:i4>0</vt:i4>
      </vt:variant>
      <vt:variant>
        <vt:i4>5</vt:i4>
      </vt:variant>
      <vt:variant>
        <vt:lpwstr>https://twitter.com/CaribFisheries</vt:lpwstr>
      </vt:variant>
      <vt:variant>
        <vt:lpwstr/>
      </vt:variant>
      <vt:variant>
        <vt:i4>4587609</vt:i4>
      </vt:variant>
      <vt:variant>
        <vt:i4>3</vt:i4>
      </vt:variant>
      <vt:variant>
        <vt:i4>0</vt:i4>
      </vt:variant>
      <vt:variant>
        <vt:i4>5</vt:i4>
      </vt:variant>
      <vt:variant>
        <vt:lpwstr>http://www.facebook.com/CarFisheries</vt:lpwstr>
      </vt:variant>
      <vt:variant>
        <vt:lpwstr/>
      </vt:variant>
      <vt:variant>
        <vt:i4>7012389</vt:i4>
      </vt:variant>
      <vt:variant>
        <vt:i4>0</vt:i4>
      </vt:variant>
      <vt:variant>
        <vt:i4>0</vt:i4>
      </vt:variant>
      <vt:variant>
        <vt:i4>5</vt:i4>
      </vt:variant>
      <vt:variant>
        <vt:lpwstr>http://www.youtube.com/user/TheCRFM</vt:lpwstr>
      </vt:variant>
      <vt:variant>
        <vt:lpwstr/>
      </vt:variant>
      <vt:variant>
        <vt:i4>4259922</vt:i4>
      </vt:variant>
      <vt:variant>
        <vt:i4>3</vt:i4>
      </vt:variant>
      <vt:variant>
        <vt:i4>0</vt:i4>
      </vt:variant>
      <vt:variant>
        <vt:i4>5</vt:i4>
      </vt:variant>
      <vt:variant>
        <vt:lpwstr>http://www.crfm.int/</vt:lpwstr>
      </vt:variant>
      <vt:variant>
        <vt:lpwstr/>
      </vt:variant>
      <vt:variant>
        <vt:i4>3014668</vt:i4>
      </vt:variant>
      <vt:variant>
        <vt:i4>0</vt:i4>
      </vt:variant>
      <vt:variant>
        <vt:i4>0</vt:i4>
      </vt:variant>
      <vt:variant>
        <vt:i4>5</vt:i4>
      </vt:variant>
      <vt:variant>
        <vt:lpwstr>mailto:secretariat@crfm.int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User5</dc:creator>
  <cp:lastModifiedBy>Adele Ramos</cp:lastModifiedBy>
  <cp:revision>2</cp:revision>
  <cp:lastPrinted>2023-02-21T15:26:00Z</cp:lastPrinted>
  <dcterms:created xsi:type="dcterms:W3CDTF">2023-07-07T12:38:00Z</dcterms:created>
  <dcterms:modified xsi:type="dcterms:W3CDTF">2023-07-07T12:38:00Z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ad0203-58f6-41d5-b001-1a4d584c03ac_Enabled">
    <vt:lpwstr>true</vt:lpwstr>
  </property>
  <property fmtid="{D5CDD505-2E9C-101B-9397-08002B2CF9AE}" pid="3" name="MSIP_Label_40ad0203-58f6-41d5-b001-1a4d584c03ac_SetDate">
    <vt:lpwstr>2023-02-20T20:14:25Z</vt:lpwstr>
  </property>
  <property fmtid="{D5CDD505-2E9C-101B-9397-08002B2CF9AE}" pid="4" name="MSIP_Label_40ad0203-58f6-41d5-b001-1a4d584c03ac_Method">
    <vt:lpwstr>Privileged</vt:lpwstr>
  </property>
  <property fmtid="{D5CDD505-2E9C-101B-9397-08002B2CF9AE}" pid="5" name="MSIP_Label_40ad0203-58f6-41d5-b001-1a4d584c03ac_Name">
    <vt:lpwstr>Public</vt:lpwstr>
  </property>
  <property fmtid="{D5CDD505-2E9C-101B-9397-08002B2CF9AE}" pid="6" name="MSIP_Label_40ad0203-58f6-41d5-b001-1a4d584c03ac_SiteId">
    <vt:lpwstr>6ca75ef7-2c66-42e7-af2c-6502153a7e3a</vt:lpwstr>
  </property>
  <property fmtid="{D5CDD505-2E9C-101B-9397-08002B2CF9AE}" pid="7" name="MSIP_Label_40ad0203-58f6-41d5-b001-1a4d584c03ac_ActionId">
    <vt:lpwstr>9035ed0e-c38d-4328-ae59-66ec9e65e7c9</vt:lpwstr>
  </property>
  <property fmtid="{D5CDD505-2E9C-101B-9397-08002B2CF9AE}" pid="8" name="MSIP_Label_40ad0203-58f6-41d5-b001-1a4d584c03ac_ContentBits">
    <vt:lpwstr>0</vt:lpwstr>
  </property>
</Properties>
</file>